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Az elhízás mértéke is befolyásolhatja az akut hasnyálmirigy-gyulladás kimenetelét</w:t>
      </w:r>
      <w:bookmarkEnd w:id="0"/>
    </w:p>
    <w:p>
      <w:pPr/>
      <w:r>
        <w:rPr/>
        <w:t xml:space="preserve">Akut hasnyálmirigy-gyulladás esetén az enyhe elhízás több mint kétszeresére is növelheti a létfontosságú szervek működési zavarának esélyét – derül ki a Semmelweis Egyetem kutatóinak több mint 2200 beteg adatát elemző nemzetközi vizsgálatából. A Pancreatology folyóiratban megjelent tanulmány szerint az elhízással élő betegeknél a súlyos lefolyás esélye több mint háromszoros is lehet. A szakemberek ezért hangsúlyozzák, hogy akár már a kisebb mértékű, fokozatos fogyás is hozzájárulhat a súlyos szövődmények kockázatának csökkentéséhez.</w:t>
      </w:r>
    </w:p>
    <w:p>
      <w:pPr/>
      <w:r>
        <w:rPr/>
        <w:t xml:space="preserve">A Semmelweis Egyetem kutatói 13 ország 29 egészségügyi intézményéből összesen 2244 akut hasnyálmirigy-gyulladásban szenvedő beteg adatait elemezték. Testsúly és testmagasság alapján meghatározták a betegek testtömegindexét (BMI), majd ennek megfelelően különböző csoportokba sorolták őket. Ezután megvizsgálták, hogy a normál testsúly, a túlsúly és a különböző mértékű elhízás esetén hogyan alakult a betegség lefolyása és milyen gyakran jelentkeztek súlyos szövődmények.</w:t>
      </w:r>
    </w:p>
    <w:p>
      <w:pPr/>
      <w:r>
        <w:rPr/>
        <w:t xml:space="preserve">A nemzetközileg elfogadott testtömegindex-besorolás szerint egy 180 centiméter magas férfinál a normál testsúly felső határa körülbelül 81 kilogramm, míg az enyhe elhízás 97,2 kilogrammnál kezdődik. A kutatás szerint a normál testsúlyú betegekhez képest már ebben a kategóriában is több mint kétszeres volt a szervi elégtelenség, vagyis a létfontosságú szervek – például a vese, a tüdő vagy a szív – súlyos működési zavarának esélye. Minél nagyobb volt az elhízás mértéke, annál nagyobb volt ez a kockázat. Elhízás esetén emellett lényegesen nagyobb volt az esélye annak is, hogy a hasnyálmirigy-gyulladás súlyos lefolyású legyen, mint a normál testsúlyúaknál.</w:t>
      </w:r>
    </w:p>
    <w:p>
      <w:pPr/>
      <w:r>
        <w:rPr/>
        <w:t xml:space="preserve">Mi az akut hasnyálmirigy-gyulladás?Akut hasnyálmirigy-gyulladásról akkor beszélünk, amikor az emésztőenzimek ahelyett, hogy a vékonybélben fejtenék ki hatásukat, már a hasnyálmirigyben idő előtt aktiválódnak és károsíthatják annak szöveteit, gyulladást idézve elő. A betegséget leggyakrabban epekő vagy túlzott alkoholfogyasztás váltja ki. Ez a hirtelen fellépő, jellemzően erős hasi fájdalommal járó megbetegedés Magyarországon évente mintegy 5000 embert érint. Ugyan a betegség 70 százalékban enyhe lefolyású, súlyosabb esetben a halálozási arány akár 30 százalék is lehet.</w:t>
      </w:r>
    </w:p>
    <w:p>
      <w:pPr/>
      <w:r>
        <w:rPr/>
        <w:t xml:space="preserve">„A túlsúllyal élők szervezetében még panaszmentes állapotban is folyamatosan jelen van egy enyhe fokú állandó gyulladás. Éppen ezért, amikor egy váratlan betegség megtámadja őket, a szervezetük védekezőrendszere hajlamos túl hevesen reagálni, ami ronthatja a kilátásaikat” – magyarázta a betegség súlyosságának egyik potenciális okát dr. Szentesi Andrea, a Semmelweis Egyetem Doktori Iskolájának témavezetője, a Pécsi Tudományegyetem tudományos munkatársa, a tanulmány első szerzője.</w:t>
      </w:r>
    </w:p>
    <w:p>
      <w:pPr/>
      <w:r>
        <w:rPr/>
        <w:t xml:space="preserve">A szakember hozzátette: a gyógyulás esélyeit tovább ronthatják a túlsúlyhoz köthető egyéb társbetegségek – például a keringési zavarok –, illetve az olyan súlyos elhízásból fakadó fizikai problémák, mint a nehezített légzés. Kiemelte, hogy a betegség súlyosabb lefolyását befolyásoló tényezők – például az elhízás vagy a túlzott alkoholfogyasztás – leküzdése az egészségtudatos életmód kialakítását is igényli. A testsúlycsökkentés azonban sok beteg számára rendkívül nehéz.</w:t>
      </w:r>
    </w:p>
    <w:p>
      <w:pPr/>
      <w:r>
        <w:rPr/>
        <w:t xml:space="preserve">„A betegek számára talán a legfontosabb üzenet, hogy az elhízás nemcsak hosszú távon, hanem egy váratlanul kialakuló akut betegség esetén is ronthatja a kilátásokat. Éppen ezért már egy fokozatos vagy kisebb mértékű fogyás is hatékony lehet” – mondta dr. Hegyi Péter, a Semmelweis Egyetem Pankreász Betegségek Intézetének és Transzlációs Medicina Központjának igazgatója, a tanulmány utolsó szerzője.</w:t>
      </w:r>
    </w:p>
    <w:p>
      <w:pPr/>
      <w:r>
        <w:rPr/>
        <w:t xml:space="preserve">A kutatók a kórházi kezeléseket követő vizsgálatok fontosságára is felhívják a figyelmet. Mivel a gyulladás miatt később akár cukorbetegség vagy emésztési problémák is kialakulhatnak, ezek korai felismerésében és kezelésében fontos szerepe van a szakemberek – köztük orvosok, dietetikusok és pszichológusok – összehangolt munkájának.</w:t>
      </w:r>
    </w:p>
    <w:p>
      <w:pPr/>
      <w:r>
        <w:rPr/>
        <w:t xml:space="preserve">A vizsgálatok ugyanakkor nem állnak meg az elhízás mértékének elemzésénél. Egy jelenleg is folyamatban lévő tanulmányban a szakemberek már azt kutatják, miként befolyásolhatják az akut hasnyálmirigy-gyulladás kimenetelét az olyan további életmódbeli tényezők, mint az alvásminőség, a stressz, a táplálkozás vagy a fizikai aktivitás.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Csatári-Földváry Eszter</w:t>
      </w:r>
    </w:p>
    <w:p>
      <w:pPr>
        <w:numPr>
          <w:ilvl w:val="0"/>
          <w:numId w:val="1"/>
        </w:numPr>
      </w:pPr>
      <w:r>
        <w:rPr/>
        <w:t xml:space="preserve">Kommunikációs Igazgatóság</w:t>
      </w:r>
    </w:p>
    <w:p>
      <w:pPr>
        <w:numPr>
          <w:ilvl w:val="0"/>
          <w:numId w:val="1"/>
        </w:numPr>
      </w:pPr>
      <w:r>
        <w:rPr/>
        <w:t xml:space="preserve">hirek@semmelweis.hu</w:t>
      </w:r>
    </w:p>
    <w:p>
      <w:pPr/>
      <w:r>
        <w:rPr/>
        <w:t xml:space="preserve">Eredeti tartalom: Semmelweis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https://hellosajto.hu/?p=34019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Semmelweis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9542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2026-11-05T16:51:59+00:00</dcterms:created>
  <dcterms:modified xsi:type="dcterms:W3CDTF">2026-11-05T16:51:59+00:00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