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magyarok elsöprő többsége a Balaton védelmét akarja – a káros beruházások leállítását és a kisajátítást is támogatják</w:t>
      </w:r>
      <w:bookmarkEnd w:id="0"/>
    </w:p>
    <w:p>
      <w:pPr/>
      <w:r>
        <w:rPr/>
        <w:t xml:space="preserve">A lakosság négyötöde a természetvédelmet helyezné a befektetői érdekek elé, a többség szerint pedig az államnak kell lépnie a tópart védelmében – derül ki a 21 Kutatóközpont országos, reprezentatív kutatásából. A válaszadók 72 százaléka azt is támogatná, hogy a Balaton partján felfüggesszék az új beruházások engedélyezését és a már engedélyezett beruházások kivitelezését is, amíg tudományos vizsgálat készül környezeti hatásaikról.</w:t>
      </w:r>
    </w:p>
    <w:p>
      <w:pPr/>
      <w:r>
        <w:rPr/>
        <w:t xml:space="preserve">A magyar társadalom elsöprő többsége a Balaton védelme mellett áll, és ehhez az állam határozott fellépését is elfogadná. A 21 Kutatóközpont friss felmérése szerint a válaszadók 77 százaléka úgy látja, hogy a Balaton-parti fejlesztéseknél a természetvédelmi szempontoknak kell elsőbbséget kapniuk, és mindössze 13 százalék tenné előre a gazdasági, befektetői érdekeket. A többség a folyamatban lévő beruházások felfüggesztését és szükség esetén az érintett területek kisajátítását is támogatja. Az SOS Balaton kampány szerint ez egyértelmű felhatalmazás a kormány számára.</w:t>
      </w:r>
    </w:p>
    <w:p>
      <w:pPr/>
      <w:r>
        <w:rPr/>
        <w:t xml:space="preserve">A többség leállítaná a veszélyes beruházásokat</w:t>
      </w:r>
    </w:p>
    <w:p>
      <w:pPr/>
      <w:r>
        <w:rPr/>
        <w:t xml:space="preserve">A válaszadók 72 százaléka támogatná, hogy a Balaton partján felfüggesszék az új beruházások engedélyezését és a már engedélyezett beruházások kivitelezését is, amíg tudományos vizsgálat készül környezeti hatásaikról. 44 százalék ezt teljes mértékben támogatja.</w:t>
      </w:r>
    </w:p>
    <w:p>
      <w:pPr/>
      <w:r>
        <w:rPr/>
        <w:t xml:space="preserve">Ha egy már engedélyezett vagy folyamatban lévő beruházásról kiderül, hogy jelentős természeti veszélyt jelent a tóra, a válaszadók 53 százaléka szerint mindenképpen le kell állítani. További 40 százalék szerint a beruházás csak módosított feltételekkel, a károkat mérsékelve folytatható. Mindössze 5 százalék gondolja úgy, hogy a beruházást a meglévő engedély alapján, a károktól függetlenül folytatni kell.</w:t>
      </w:r>
    </w:p>
    <w:p>
      <w:pPr/>
      <w:r>
        <w:rPr/>
        <w:t xml:space="preserve">A Balaton védelme a kormány feladata – akár kisajátítással is</w:t>
      </w:r>
    </w:p>
    <w:p>
      <w:pPr/>
      <w:r>
        <w:rPr/>
        <w:t xml:space="preserve">A többség (55 százalék) szerint a Balaton mint természeti érték megőrzése elsődlegesen az állam felelőssége. A helyi önkormányzatokat 22, a lakosságot pedig 9 százalék nevezte meg.</w:t>
      </w:r>
    </w:p>
    <w:p>
      <w:pPr/>
      <w:r>
        <w:rPr/>
        <w:t xml:space="preserve">A válaszadók 72 százaléka támogatná, hogy ahol egy tervezett vagy folyamatban lévő beruházás veszélyezteti a tó természeti állapotát, az állam kisajátítással és kártalanítással vegye köztulajdonba az érintett területeket. Csak 21 százalék ellenzi ezt. A kiemelten fontos területeken teljes építési tilalmat a válaszadók 84 százaléka támogatna.</w:t>
      </w:r>
    </w:p>
    <w:p>
      <w:pPr/>
      <w:r>
        <w:rPr/>
        <w:t xml:space="preserve">Pártállástól független többség</w:t>
      </w:r>
    </w:p>
    <w:p>
      <w:pPr/>
      <w:r>
        <w:rPr/>
        <w:t xml:space="preserve">A Balaton védelme nem pártkérdés. A kisajátítást minden pártpreferencia-csoportban a többség támogatja: a Tisza szavazóinak 85, az egyéb pártok szavazóinak 79, a pártnélkülieknek 63, a Fidesz szavazóinak 54 százaléka. A természetvédelmi szempontok elsőbbségét még a fideszesek 60 százaléka is támogatja, az építési tilalmat pedig kétharmaduk.</w:t>
      </w:r>
    </w:p>
    <w:p>
      <w:pPr/>
      <w:r>
        <w:rPr/>
        <w:t xml:space="preserve">A társadalom a problémát is látja: 65 százalék szerint az elmúlt évtizedekben túlzottan beépítették a Balaton partját, 60 százalék szerint pedig nincs elegendő szabadon és ingyenesen hozzáférhető partszakasz.</w:t>
      </w:r>
    </w:p>
    <w:p>
      <w:pPr/>
      <w:r>
        <w:rPr/>
        <w:t xml:space="preserve">„A társadalom már döntött, most a kormányon a sor”</w:t>
      </w:r>
    </w:p>
    <w:p>
      <w:pPr/>
      <w:r>
        <w:rPr/>
        <w:t xml:space="preserve">„A kutatás egyértelmű üzenetet küld, a magyarok nem akarják, hogy tovább fogyjon a természetes Balaton-part. Nem csupán egyetértenek a tó védelmével, hanem készek támogatni a határozott lépéseket is. A többség a veszélyes beruházások leállításával és szükség esetén az érintett területek kisajátításával is egyetért, és ezeket a lépéseket az államtól várja. A kormánynak társadalmi felhatalmazása van a cselekvésre, a jogi nehézségek nem lehetnek a tétlenség indokai” – mondta Éger Ákos, az SOS Balaton kampány egyik kezdeményező szervezete, a Magyar Természetvédők Szövetségének ügyvezető elnöke.</w:t>
      </w:r>
    </w:p>
    <w:p>
      <w:pPr/>
      <w:r>
        <w:rPr/>
        <w:t xml:space="preserve">Az SOS Balaton kampányt indító szervezetek október 8-án nyílt levélben fordultak a kormányhoz és az illetékes országgyűlési képviselőkhöz. A levél a HUN-REN Balatoni Limnológiai Kutatóintézet állásfoglalására épít, amely szerint a partmenti beépítések mértéke mára kritikus helyzetet eredményez, „minden egyes újabb beépítési szándék vagy mesterséges beavatkozás súlyos ökológiai felelőtlenség!”A kampány három lépést követel:</w:t>
      </w:r>
    </w:p>
    <w:p>
      <w:pPr/>
      <w:r>
        <w:rPr/>
        <w:t xml:space="preserve">STOP – a természetes és természetközeli partszakaszokat veszélyeztető nagyberuházások azonnali felfüggesztése és az érintett területek állami tulajdonba vétele, elsőként a fonyódi Pogányvölgyi-víz torkolatánál. Elsősorban megállapodásos vásárlással, ennek hiányában kisajátítással és teljes kártalanítással.</w:t>
      </w:r>
    </w:p>
    <w:p>
      <w:pPr/>
      <w:r>
        <w:rPr/>
        <w:t xml:space="preserve">VÉDELEM – a még megmaradt természetes partszakaszok, torkolatok és zöldterületek tudományos alapú azonosítása és tartós védelme.</w:t>
      </w:r>
    </w:p>
    <w:p>
      <w:pPr/>
      <w:r>
        <w:rPr/>
        <w:t xml:space="preserve">HELYREÁLLÍTÁS – tudományos alapú Balaton-parti rehabilitációs és rekultivációs program.</w:t>
      </w:r>
    </w:p>
    <w:p>
      <w:pPr/>
      <w:r>
        <w:rPr/>
        <w:t xml:space="preserve">A finanszírozásra a kampány 15–30 milliárd forintos induló kerettel létrehozandó Balaton-védelmi alap létrehozását javasolja, ami a GDP 0,1 százalékánál is jóval kisebb összeg.</w:t>
      </w:r>
    </w:p>
    <w:p>
      <w:pPr/>
      <w:r>
        <w:rPr/>
        <w:t xml:space="preserve">További információ az SOS Balaton kampányról</w:t>
      </w:r>
    </w:p>
    <w:p>
      <w:pPr/>
      <w:r>
        <w:rPr/>
        <w:t xml:space="preserve">A kampányról, a csatlakozó szervezetekről és a kapcsolódó anyagokról további információ a sosbalaton.hu oldalon érhető el.</w:t>
      </w:r>
    </w:p>
    <w:p>
      <w:pPr/>
      <w:r>
        <w:rPr/>
        <w:t xml:space="preserve">Interaktív adatvizualizáció a Balaton-part beépítettségéről A sosbalaton.app oldalon települési szinten, kereshető és interaktív formában böngészhetők a Balaton-part beépítettségére vonatkozó adatok.</w:t>
      </w:r>
    </w:p>
    <w:p>
      <w:pPr/>
      <w:r>
        <w:rPr/>
        <w:t xml:space="preserve">A közvélemény-kutatás részletes eredményei</w:t>
      </w:r>
    </w:p>
    <w:p>
      <w:pPr/>
      <w:r>
        <w:rPr/>
        <w:t xml:space="preserve">A 21 Kutatóközpont Balaton-parti beruházásokról készített országos, reprezentatív kutatásának részletes adatai és eredményei itt érhetők el: https://21kutatokozpont.hu/balaton-beruhazasok-2026-10.html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Ladányi-Benedikt Ildikó, kommunikációs vezető</w:t>
      </w:r>
    </w:p>
    <w:p>
      <w:pPr>
        <w:numPr>
          <w:ilvl w:val="0"/>
          <w:numId w:val="1"/>
        </w:numPr>
      </w:pPr>
      <w:r>
        <w:rPr/>
        <w:t xml:space="preserve">Magyar Természetvédők Szövetsége</w:t>
      </w:r>
    </w:p>
    <w:p>
      <w:pPr>
        <w:numPr>
          <w:ilvl w:val="0"/>
          <w:numId w:val="1"/>
        </w:numPr>
      </w:pPr>
      <w:r>
        <w:rPr/>
        <w:t xml:space="preserve">+36 1 216 7297</w:t>
      </w:r>
    </w:p>
    <w:p>
      <w:pPr>
        <w:numPr>
          <w:ilvl w:val="0"/>
          <w:numId w:val="1"/>
        </w:numPr>
      </w:pPr>
      <w:r>
        <w:rPr/>
        <w:t xml:space="preserve">info@mtvsz.hu</w:t>
      </w:r>
    </w:p>
    <w:p>
      <w:pPr/>
      <w:r>
        <w:rPr/>
        <w:t xml:space="preserve">Eredeti tartalom: Magyar Természetvédők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https://hellosajto.hu/?p=33693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Természetvédők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DB33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2026-10-20T17:59:13+00:00</dcterms:created>
  <dcterms:modified xsi:type="dcterms:W3CDTF">2026-10-20T17:59:13+00:00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