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Western Balkans Forum: a felsőoktatás jövőjéről és a régiós együttműködés lehetőségeiről tanácskoznak Pécsett</w:t>
      </w:r>
      <w:bookmarkEnd w:id="0"/>
    </w:p>
    <w:p>
      <w:pPr/>
      <w:r>
        <w:rPr/>
        <w:t xml:space="preserve">A Pécsi Tudományegyetem és a Studyportals közös szervezésében 2026. október 8–9-én Pécsett rendezik meg a „Western Balkans Forum on Higher Education and Innovation” nemzetközi fórumot, amelynek középpontjában a nyugat-balkáni felsőoktatás jövője, az európai integráció, az innováció, a nemzetköziesítés, valamint a határokon átnyúló egyetemi együttműködések állnak.</w:t>
      </w:r>
    </w:p>
    <w:p>
      <w:pPr/>
      <w:r>
        <w:rPr/>
        <w:t xml:space="preserve">A fórum első napjának témája „A nyugat-balkáni felsőoktatás jövője: integráció, innováció és nemzetköziesítés”, amelyet a stratégiai gondolkodás és a régiós együttműködés kérdései határoznak meg. A nyitóelőadást Prof. Jo Ritzen, Hollandia korábbi oktatási és tudományos minisztere, a Világbank korábbi alelnöke, a Maastrichti Egyetem korábbi elnöke tartja a felsőoktatás regionális integrációban betöltött szerepéről.</w:t>
      </w:r>
    </w:p>
    <w:p>
      <w:pPr/>
      <w:r>
        <w:rPr/>
        <w:t xml:space="preserve">A program egyik kiemelt eseménye a „From Aspiration to Accession: What Role Does Higher Education Play in EU Integration?” című miniszteri panelbeszélgetés. A panelben többek között Kurucz Katalin, a magyar Oktatási és Gyermekügyi Minisztérium európai uniós és nemzetközi ügyekért felelős helyettes államtitkára, Prof. Jasna Durakovic, Bosznia-Hercegovina oktatási és tudományos minisztere, Hajrulla Çeku, Koszovó oktatási minisztere, valamint Prof. Jo Ritzen vesz részt.</w:t>
      </w:r>
    </w:p>
    <w:p>
      <w:pPr/>
      <w:r>
        <w:rPr/>
        <w:t xml:space="preserve">A fórum további panelbeszélgetései és műhelyei a nemzetközi felsőoktatás változó környezetét, az uniós csatlakozásra való intézményi felkészülést, a versenyképes képzésfejlesztést, a Horizon Europe és más uniós kutatási keretprogramokhoz való hozzáférést, valamint a regionális egyetemek nemzetközi versenyképességét vizsgálják.</w:t>
      </w:r>
    </w:p>
    <w:p>
      <w:pPr/>
      <w:r>
        <w:rPr/>
        <w:t xml:space="preserve">A rendezvény fontos eleme az egyetemek és az üzleti szféra együttműködésének vizsgálata is. A programban olyan vállalatok képviselői jelennek meg, mint a Glovo, a Huawei, a KONČAR Group, az MVM Group és a Podravka, míg a második napon többek között a minőségbiztosítás és intézményi kormányzás, az egyetem–ipar együttműködés, valamint a nemzetközi hallgatók támogatása és a hallgatói foglalkoztathatóság kerül napirendre.</w:t>
      </w:r>
    </w:p>
    <w:p>
      <w:pPr/>
      <w:r>
        <w:rPr/>
        <w:t xml:space="preserve">A fórum második napjának egyik központi kérdése, hogyan alakíthatók a stratégiai párbeszédek konkrét eszközökké, hálózatokká és partnerségekké.</w:t>
      </w:r>
    </w:p>
    <w:p>
      <w:pPr/>
      <w:r>
        <w:rPr/>
        <w:t xml:space="preserve">A konferenciához kapcsolódóan „A Day of Indigenous Grape Varieties” címmel külön nemzetközi szőlészeti és borászati program is zajlik, amely a balkáni és pannóniai őshonos, valamint új generációs szőlőfajták európai borpiaci szerepével foglalkozik. A program részeként a résztvevők ellátogatnak a PTE Szőlészeti és Borászati Kutatóintézetébe és a PTE szőlőbirtokára is.</w:t>
      </w:r>
    </w:p>
    <w:p>
      <w:pPr/>
      <w:r>
        <w:rPr/>
        <w:t xml:space="preserve">Időpont: 2026. október 8–9.</w:t>
      </w:r>
    </w:p>
    <w:p>
      <w:pPr/>
      <w:r>
        <w:rPr/>
        <w:t xml:space="preserve">Helyszín: Kodály Központ, Pécsi Tudományegyetem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Kottász Gergely</w:t>
      </w:r>
    </w:p>
    <w:p>
      <w:pPr>
        <w:numPr>
          <w:ilvl w:val="0"/>
          <w:numId w:val="1"/>
        </w:numPr>
      </w:pPr>
      <w:r>
        <w:rPr/>
        <w:t xml:space="preserve">Pécsi Tudományegyetem</w:t>
      </w:r>
    </w:p>
    <w:p>
      <w:pPr>
        <w:numPr>
          <w:ilvl w:val="0"/>
          <w:numId w:val="1"/>
        </w:numPr>
      </w:pPr>
      <w:r>
        <w:rPr/>
        <w:t xml:space="preserve">+36 30 966 1257</w:t>
      </w:r>
    </w:p>
    <w:p>
      <w:pPr>
        <w:numPr>
          <w:ilvl w:val="0"/>
          <w:numId w:val="1"/>
        </w:numPr>
      </w:pPr>
      <w:r>
        <w:rPr/>
        <w:t xml:space="preserve">kottasz.gergely@pte.hu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59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Csortos Szabolcs/PTE
                <w:br/>
                <w:br/>
                A Pécsi Tudományegyetem Rektori Hivatala.
              </w:t>
            </w:r>
          </w:p>
        </w:tc>
      </w:tr>
    </w:tbl>
    <w:p>
      <w:pPr/>
      <w:r>
        <w:rPr/>
        <w:t xml:space="preserve">Eredeti tartalom: Pécsi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https://hellosajto.hu/33308/western-balkans-forum-a-felsooktatas-jovojerol-es-a-regios-egyuttmukodes-lehetosegeirol-tanacskoznak-pecsett/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Pécsi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7D5A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2026-10-05T09:11:29+00:00</dcterms:created>
  <dcterms:modified xsi:type="dcterms:W3CDTF">2026-10-05T09:11:29+00:00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