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 gyerekek hangján szól a MOME Anim és a Hintalovon Alapítvány közös sorozata</w:t>
      </w:r>
      <w:bookmarkEnd w:id="0"/>
    </w:p>
    <w:p>
      <w:pPr/>
      <w:r>
        <w:rPr/>
        <w:t xml:space="preserve">Mi történik, ha egy gyerek nem szeretne puszit adni? Mi a különbség az árulkodás és a segélykiáltás között? A MOME Animáció BA elsőéves hallgatói ilyen és ehhez hasonló kérdésekre válaszoltak hat érzékletes animációs rövidfilmmel, melyeket a Hintalovon Gyermekjogi Alapítvánnyal közösen készítettek, hogy felhívják a figyelmet a gyerekbántalmazásra, a gyermekjogokra és az őket érintő mindennapi problémákra.</w:t>
      </w:r>
    </w:p>
    <w:p>
      <w:pPr/>
      <w:r>
        <w:rPr/>
        <w:t xml:space="preserve">A Czakó Judit, Gyulai Panni és Iszlai József vezette kurzus a Hintalovon Gyermekjogi Alapítvány és a MOME Anim együttműködésében, a 2026-os tavaszi szemeszterben valósult meg. A szakon kiemelten fontos, hogy a hallgatók társadalmilag érzékeny témákon is dolgozzanak, és azokat az animáció eszközeivel tegyék láthatókká; ebben az esetben a diákok a gyerekek saját megéléseit, tapasztalatait mutatták be.</w:t>
      </w:r>
    </w:p>
    <w:p>
      <w:pPr/>
      <w:r>
        <w:rPr/>
        <w:t xml:space="preserve">A 2016 óta működő Hintalovon Gyermekjogi Alapítvány azért dolgozik, hogy a Magyarországon élő gyerekek jogai a mindennapokban is érvényesüljenek, a felnőttek és az intézmények munkatársai pedig egyre tudatosabbak, tájékozottabbak legyenek a gyermekjogokat, a gyermekbántalmazás felismerését illetően.</w:t>
      </w:r>
    </w:p>
    <w:p>
      <w:pPr/>
      <w:r>
        <w:rPr/>
        <w:t xml:space="preserve">A filmek témáit és gyermekjogi szakmai hátterét az alapítvány adta, a hallgatók ezt követően önállóan dolgozták fel az egyes helyzeteket. A szemeszter során több konzultáció segítette a munkát, a történeteket és a képi világot a hallgatók alakították ki, majd az elkészült animációkat az alapítvány tizedik születésnapján mutatták be.</w:t>
      </w:r>
    </w:p>
    <w:p>
      <w:pPr/>
      <w:r>
        <w:rPr/>
        <w:t xml:space="preserve">Bekker Alexandra és Tasi Dóra Foltok című drámai hatású munkája egy kisfiú történetén keresztül érzékelteti a láthatatlant, azt, hogy miként hat a családon belüli erőszak a gyerekek belső világára, és miért elengedhetetlen a biztonságos, erőszakmentes környezet megteremtése számukra.</w:t>
      </w:r>
    </w:p>
    <w:p>
      <w:pPr/>
      <w:r>
        <w:rPr/>
        <w:t xml:space="preserve">Az Árulkodás című filmben Horváth Virág, Salamin Léna és Mezei Richárd azt járják körül, mi a különbség az árulkodás és a segítségkérés között. A történet gyerekek közreműködésével bátorítja a gyerekeket arra, hogy szóljanak, ha ők vagy egy társuk bajba kerül.</w:t>
      </w:r>
    </w:p>
    <w:p>
      <w:pPr/>
      <w:r>
        <w:rPr/>
        <w:t xml:space="preserve">A Már nem is köszönsz? Heitler Anna, Kovács Ervin és Pifkó Áron munkája: egy kisfiú szemszögéből mutatja meg, miért fontos tiszteletben tartani a gyerekek testi autonómiáját és személyes határait még a szeretet kifejezésekor is.</w:t>
      </w:r>
    </w:p>
    <w:p>
      <w:pPr/>
      <w:r>
        <w:rPr/>
        <w:t xml:space="preserve">Az Itt vagyok című filmben Pap Hanna, Teleki Réka és Vinnai Lujza Blanka egy kisgyerek számára túl intenzívvé váló játékhelyzeteket, majd azok érzelmi zűrzavarba torkollását ábrázolják, melyet egy felnőtt odafordulása oldhat fel.</w:t>
      </w:r>
    </w:p>
    <w:p>
      <w:pPr/>
      <w:r>
        <w:rPr/>
        <w:t xml:space="preserve">Marosvári Gellért István, Péter Boróka és Lengyel Franciska Vonjuk be őket! című animációja azt hangsúlyozza, hogy a gyerekeknek is szükségük van érthető, az életkoruknak megfelelő magyarázatra, érzelmi támogatásra az őket érintő helyzetekben.</w:t>
      </w:r>
    </w:p>
    <w:p>
      <w:pPr/>
      <w:r>
        <w:rPr/>
        <w:t xml:space="preserve">A közös játék jelentőségét Valcz Maja és Polyányi Lora Molli Az utolsó játszma egyedül című filmje állítja középpontba, amely rámutat, hogy a képernyők világa helyett a szabad, közös játék ad teret leginkább a gyermeki kreativitás kibontakozásának.</w:t>
      </w:r>
    </w:p>
    <w:p>
      <w:pPr/>
      <w:r>
        <w:rPr/>
        <w:t xml:space="preserve">A filmek az alapítvány YouTube-csatornáján megtekinthetők:https://www.youtube.com/@hintalovon/videos</w:t>
      </w:r>
    </w:p>
    <w:p>
      <w:pPr/>
      <w:r>
        <w:rPr/>
        <w:t xml:space="preserve">https://www.youtube.com/watch?v=f1GwcEZqZ_I</w:t>
      </w:r>
    </w:p>
    <w:p>
      <w:pPr/>
      <w:r>
        <w:rPr/>
        <w:t xml:space="preserve">Sajtókapcsolat:</w:t>
      </w:r>
    </w:p>
    <w:p>
      <w:pPr>
        <w:numPr>
          <w:ilvl w:val="0"/>
          <w:numId w:val="1"/>
        </w:numPr>
      </w:pPr>
      <w:r>
        <w:rPr/>
        <w:t xml:space="preserve">MOME Brand Iroda</w:t>
      </w:r>
    </w:p>
    <w:p>
      <w:pPr>
        <w:numPr>
          <w:ilvl w:val="0"/>
          <w:numId w:val="1"/>
        </w:numPr>
      </w:pPr>
      <w:r>
        <w:rPr/>
        <w:t xml:space="preserve">press@mome.hu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12.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MOME
                <w:br/>
                <w:br/>
              </w:t>
            </w:r>
          </w:p>
        </w:tc>
      </w:tr>
    </w:tbl>
    <w:p>
      <w:pPr/>
      <w:r>
        <w:rPr/>
        <w:t xml:space="preserve">Eredeti tartalom: MOME</w:t>
      </w:r>
    </w:p>
    <w:p>
      <w:pPr/>
      <w:r>
        <w:rPr/>
        <w:t xml:space="preserve">Továbbította: Helló Sajtó! Üzleti Sajtószolgálat</w:t>
      </w:r>
    </w:p>
    <w:p>
      <w:pPr/>
      <w:r>
        <w:rPr/>
        <w:t xml:space="preserve">
          Ez a sajtóközlemény a következő linken érhető el:
          <w:br/>
          https://hellosajto.hu/?p=33277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2026-10-02</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MOME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02A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2026-10-01T18:50:03+00:00</dcterms:created>
  <dcterms:modified xsi:type="dcterms:W3CDTF">2026-10-01T18:50:03+00:00</dcterms:modified>
</cp:coreProperties>
</file>

<file path=docProps/custom.xml><?xml version="1.0" encoding="utf-8"?>
<Properties xmlns="http://schemas.openxmlformats.org/officeDocument/2006/custom-properties" xmlns:vt="http://schemas.openxmlformats.org/officeDocument/2006/docPropsVTypes"/>
</file>