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Több ezer kilométerről érkezett „segítség” az Antarktisznak</w:t>
      </w:r>
      <w:bookmarkEnd w:id="0"/>
    </w:p>
    <w:p>
      <w:pPr/>
      <w:r>
        <w:rPr/>
        <w:t xml:space="preserve">2021 és 2023 között meglepő folyamat zajlott az Antarktiszon: a jégtakaró Kelet-Antarktiszon bekövetkezett tömeggyarapodása meghaladta a Nyugat-Antarktiszon elszenvedett jégveszteséget, így átmenetileg lassult az antarktiszi jégtakaró teljes tömegvesztése. A Nature címlapjára került új tanulmány – amelynek társszerzője Topál Dániel, a HUN-REN Csillagászati és Földtudományi Kutatóközpont Földtani és Geokémiai Intézetének tudományos főmunkatársa – feltárta, hogy a jelenség hátterében egy több ezer kilométerre fekvő trópusi óceáni térség szokatlan felmelegedése és az általa elindított légköri folyamatok álltak. A kutatás szerint azonban csak átmeneti megtorpanásról van szó a jégtakaró csökkenésének trendjében.</w:t>
      </w:r>
    </w:p>
    <w:p>
      <w:pPr/>
      <w:r>
        <w:rPr/>
        <w:t xml:space="preserve">Az antarktiszi jégtakaró tömegének változásait számos tényező befolyásolhatja, beleértve a több ezer kilométerre zajló éghajlati eseményeket is. Ugyanakkor a Déli-Óceán és az Antarktisz változásai maguk is hatással vannak a globális éghajlatra: a széncikluson keresztül, valamint a felmelegedés jelentős részének elnyelésével befolyásolják az éghajlatváltozás folyamatait. Az Antarktisz ezért a klímaváltozás szempontjából Földünk egyik kulcsfontosságú régiója. Meglepő módon azonban, 2021 és 2023 között a Kelet-Antarktiszon a jégtakaró tömegének növekedése meghaladta a Nyugat-Antarktiszon bekövetkezett veszteségeket, ami a teljes jégtömeg-veszteség ütemének lassulásához vezetett. Bár korábbi tanulmányok megpróbálták magyarázni ezt a megfigyelést, egyik sem nyújtott egyértelmű választ.</w:t>
      </w:r>
    </w:p>
    <w:p>
      <w:pPr/>
      <w:r>
        <w:rPr/>
        <w:t xml:space="preserve">Qinghua Ding, a Kaliforniai Egyetem kutatója és munkatársai megfigyelési és modellezési kísérletekből származó adatok alapján új mechanizmust javasolnak az anomália magyarázatára. A tömeggyarapodási eseményt a trópusi Csendes-óceán felszíni hőmérsékleti anomáliáival hozzák összefüggésbe. A Csendes-óceán nyugati része és az Indiai-óceán keleti része közötti óceáni régióban – az úgynevezett „warm pool” területén, ahol a felszíni hőmérséklet rendszeresen meghaladja a 28 °C-ot – 2021 és 2023 között a megelőző két évtizedhez képest szokatlanul tartós felmelegedést figyeltek meg. A tanulmány szerint ez a trópusi felmelegedés közvetlenül kapcsolatba hozható az Antarktiszon tapasztalt extrém havazási eseményekkel, amelyek 2021 és 2023 között lassították a tömegvesztést.</w:t>
      </w:r>
    </w:p>
    <w:p>
      <w:pPr/>
      <w:r>
        <w:rPr/>
        <w:t xml:space="preserve">A szerzők kimutatták, hogy a trópusi óceán felmelegedése légköri Rossby-hullámokat – magas és alacsony nyomású légköri képződmények váltakozó sorozatát – indított el. A folyamat végül magasnyomású anomália kialakulásához vezetett a Kelet-Antarktisz felett. Ez a szubtrópusi területekről érkező nedvességgel és a helyi topográfiai viszonyokkal együtt megnövekedett csapadékmennyiséget, vagyis havazást eredményezett, és ezzel növelte a jégtakaró tömegét. A Kelet-Antarktiszról származó jégmagok és klímamodell-szimulációk elemzése arra utal, hogy ez a két távoli térség éghajlati változásait összekapcsoló jelenség körülbelül tízévente egyszer fordulhat elő. A jégtakaró tömegének növekedése ezért valószínűleg csak átmeneti.</w:t>
      </w:r>
    </w:p>
    <w:p>
      <w:pPr/>
      <w:r>
        <w:rPr/>
        <w:t xml:space="preserve">„A tanulmány jelentősége abban is rejlik, hogy a felfedezés által jobban értjük az extrém időjárási eseményeket okozó légköri mechanizmusokat, amit nem csupán az Antarktiszon, hanem például az európai időjárási események megértésénél is alkalmazhatunk. A trópusi változások ujjlenyomatai a légkördinamikán keresztül az északi félteke éghajlati változásaiban is megmutatkoznak, és most azon is dolgozunk, hogy az európai időjárási szélsőségek mechanizmusait pontosabban leírjuk. A globális éghajlati folyamatok kutatása tehát nélkülözhetetlen ahhoz, hogy a regionális éghajlati változásokat, mint például az aszályos nyarakat, is megértsük” – magyarázta Topál Dániel, a tanulmány társszerzője.</w:t>
      </w:r>
    </w:p>
    <w:p>
      <w:pPr/>
      <w:r>
        <w:rPr/>
        <w:t xml:space="preserve">A kutatást a Magyar Tudományos Akadémia Bolyai János Kutatási Ösztöndíja is támogatta.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HUN-REN Kommunikáció</w:t>
      </w:r>
    </w:p>
    <w:p>
      <w:pPr>
        <w:numPr>
          <w:ilvl w:val="0"/>
          <w:numId w:val="1"/>
        </w:numPr>
      </w:pPr>
      <w:r>
        <w:rPr/>
        <w:t xml:space="preserve">media@hun-ren.hu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51.1718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Forrás: Wang et al. (2026) 5. ábra adaptációja.
                <w:br/>
                <w:br/>
                Az ábra a felfedezett légköri távkapcsolatot szemlélteti: a trópusi Csendes-óceán nyugati részének szokatlanul meleg vizei konvekciót (1) és bolygóléptékű légköri hullámokat (Rossby-hullám) váltanak ki (2). Ezek a Déli-óceán felett váltakozó magas és alacsony nyomású területeket hoznak létre, amelyek becsatornázzák az Indiai-óceánról származó nedvességet ún. légköri folyók (atmospheric rivers) formájában (3), amely fokozott havazást eredményez a Kelet-Antarktiszon (4), ezzel átmenetileg lassítjva az antarktiszi jégtömeg csökkenését.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64.94178525226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Fotó: Dr. Yoshihiro Nakayama
                <w:br/>
                <w:br/>
                A Totten-jégshelf légi felvétele a 61. japán antarktiszi kutatóexpedíció során, 2019 végén és 2020 elején. A Totten-jégshelf 2021-ig Kelet-Antarktisz legjelentősebb jégveszteségét szenvedte el, amit 2021 és 2023 között a folyamat jelentős lelassulása követett.
              </w:t>
            </w:r>
          </w:p>
        </w:tc>
      </w:tr>
    </w:tbl>
    <w:p>
      <w:pPr/>
      <w:r>
        <w:rPr/>
        <w:t xml:space="preserve">Eredeti tartalom: HUN-REN Magyar Kutatási Hálózat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https://hellosajto.hu/?p=32635
        </w:t>
      </w:r>
    </w:p>
    <w:sectPr>
      <w:headerReference w:type="default" r:id="rId9"/>
      <w:footerReference w:type="default" r:id="rId10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2026-09-02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HUN-REN Magyar Kutatási Hálózat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23C7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2026-09-01T22:02:19+00:00</dcterms:created>
  <dcterms:modified xsi:type="dcterms:W3CDTF">2026-09-01T22:02:19+00:00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