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bookmarkStart w:id="0" w:name="_Toc0"/>
      <w:r>
        <w:t>Öt év után, kivételes pillanatban került újra az ENSZ elé a magyar gyerekek helyzete</w:t>
      </w:r>
      <w:bookmarkEnd w:id="0"/>
    </w:p>
    <w:p>
      <w:pPr/>
      <w:r>
        <w:rPr/>
        <w:t xml:space="preserve">Öt év után, kivételes pillanatban került újra az ENSZ elé a magyar gyerekek helyzete: a társadalmi figyelem és az új politikai helyzet most ritka lehetőséget teremthet arra, hogy a gyermekeket érintő, régóta ismert problémák végre rendszerszintű reformokhoz vezessenek.</w:t>
      </w:r>
    </w:p>
    <w:p>
      <w:pPr/>
      <w:r>
        <w:rPr/>
        <w:t xml:space="preserve">Az UNICEF Magyarország ma Genfben, az Egyetemes Időszakos Felülvizsgálat (UPR) első egyeztetése során mutatta be az ENSZ-tagállamok képviselőinek, milyen helyzetben vannak a gyerekek Magyarországon. Az időzítés nem véletlen: a nemzetközi közösség fórumán öt év után a tagországok ismét áttekintik hazánk emberi jogi teljesítményét és javaslatokat tesznek annak további erősítésére, ami az új politikai időszak kezdetén különösen fontos mérföldkő lehet. </w:t>
      </w:r>
    </w:p>
    <w:p>
      <w:pPr/>
      <w:r>
        <w:rPr/>
        <w:t xml:space="preserve">A mai egyeztetés a novemberi ENSZ Egyetemes Időszakos Felülvizsgálatának (UPR) egyik legfontosabb előkészítő állomása volt: az itt elhangzott információk befolyásolhatják, milyen kérdéseket és ajánlásokat kap majd Magyarország a hivatalos vizsgálat során.</w:t>
      </w:r>
    </w:p>
    <w:p>
      <w:pPr/>
      <w:r>
        <w:rPr/>
        <w:t xml:space="preserve">A gyermekek jogairól és helyzetéről az UNICEF Magyarország számolt be a fórumon, átfogó képet adva a gyermekvédelmi rendszer működéséről, az oktatási egyenlőtlenségekről és a gyermekek mentális egészségét érintő kihívásokról. Mészáros Antónia, a szervezet ügyvezető igazgatója nemcsak a problémákról beszélt Genfben, hanem konkrét reformjavaslatokat is vitt az ENSZ elé, amiket a gyermekvédelmi szervezet a Gyermekjogi Civil Koalícióval egyeztetve fogalmazott meg.</w:t>
      </w:r>
    </w:p>
    <w:p>
      <w:pPr/>
      <w:r>
        <w:rPr/>
        <w:t xml:space="preserve">Kivételes felelősség, kivételes lehetőség</w:t>
      </w:r>
    </w:p>
    <w:p>
      <w:pPr/>
      <w:r>
        <w:rPr/>
        <w:t xml:space="preserve">Magyarországon az elmúlt két év közéleti vitáit és a 2026-os választásokat jelentős mértékben meghatározták a gyermekvédelmi botrányok, az intézményi működéssel kapcsolatos kérdések és a gyermekek védelméről szóló társadalmi párbeszéd. A gyermekvédelem az egyik legfontosabb közéleti témává vált, az új kormány pedig a terület átalakítását kiemelt prioritásként kezeli.</w:t>
      </w:r>
    </w:p>
    <w:p>
      <w:pPr/>
      <w:r>
        <w:rPr/>
        <w:t xml:space="preserve">Az UNICEF Magyarország szerint a mostani helyzet ritka lehetőséget jelent arra, hogy a gyermekeket érintő ügyekben a politikai vitákat felváltsa a bizonyítékokon alapuló szakpolitika.</w:t>
      </w:r>
    </w:p>
    <w:p>
      <w:pPr/>
      <w:r>
        <w:rPr/>
        <w:t xml:space="preserve">„Nem csak beszélnünk kell a gyerekekről, hanem fel kell tennünk a legfontosabb kérdéseket, amik érintik őket. Vajon minden magyar gyerek biztonságban van-e, megkapja-e a szükséges segítséget, családban nőhet-e fel, hozzáfér-e a megfelelő oktatáshoz és van-e kihez fordulnia, ha bajban van, akkor is, ha például lelki nehézségekkel kell megbirkóznia. Egy politikai váltás arra is lehetőséget adhat, hogy valódi, átfogó változások induljanak el a gyermekeket érintő ügyekben és ehhez fontos impulzusokat adhat az éppen most esedékes ENSZ felülvizsgálati folyamat is” – mondta Mészáros Antónia, az UNICEF Magyarország ügyvezető igazgatója.</w:t>
      </w:r>
    </w:p>
    <w:p>
      <w:pPr/>
      <w:r>
        <w:rPr/>
        <w:t xml:space="preserve">A mai genfi egyeztetésen számos emberi jogi kérdés került napirendre a civil társadalom helyzetétől az egyenlő bánásmódon át a nők jogaiig, de a gyermekeket érintő rendszerszintű problémákat az UNICEF Magyarország foglalta össze beszámolójában.</w:t>
      </w:r>
    </w:p>
    <w:p>
      <w:pPr/>
      <w:r>
        <w:rPr/>
        <w:t xml:space="preserve">Mészáros Antónia, a szervezet vezetője három olyan területre hívta fel a figyelmet, ahol a gyerekek jólléte különösen sürgős beavatkozást igényel:</w:t>
      </w:r>
    </w:p>
    <w:p>
      <w:pPr/>
      <w:r>
        <w:rPr/>
        <w:t xml:space="preserve">A legkiszolgáltatottabb gyerekeket ma sem védi eléggé a rendszer</w:t>
      </w:r>
    </w:p>
    <w:p>
      <w:pPr/>
      <w:r>
        <w:rPr/>
        <w:t xml:space="preserve">Magyarországon jelenleg 21.212 gyermek él alternatív gondoskodásban. Szakértői becslések szerint közülük mintegy 7000-en elsősorban a szegénység vagy a megfelelő életkörülményekhez szükséges szolgáltatások hiánya miatt nem élhetnek a családjukkal, annak ellenére, hogy a pusztán anyagi okokból történő családból való kiemelést a jogszabályok tiltják.</w:t>
      </w:r>
    </w:p>
    <w:p>
      <w:pPr/>
      <w:r>
        <w:rPr/>
        <w:t xml:space="preserve">A rendszer súlyos elhelyezési válsággal is küzd. 2026 áprilisában 325 csecsemő és kisgyermek élt kórházban, közülük négyből háromnak már nem volt egészségügyi oka arra, hogy ott maradjon. Eközben 1364 gyermek még mindig veszélyeztető családi környezetben élt, további 1207 pedig már gyermekvédelmi gondoskodásban várta a számára megfelelő elhelyezést.</w:t>
      </w:r>
    </w:p>
    <w:p>
      <w:pPr/>
      <w:r>
        <w:rPr/>
        <w:t xml:space="preserve">Az állami gondoskodásban élő gyerekek közül minden ötödik számolt be arról, hogy volt már bántalmazás áldozata, a gyámok 38 százaléka pedig tudott legalább egy olyan esetről, amikor egy gyermekvédelmi gondoskodásban élő gyermeket szexuális kizsákmányolás ért.</w:t>
      </w:r>
    </w:p>
    <w:p>
      <w:pPr/>
      <w:r>
        <w:rPr/>
        <w:t xml:space="preserve">Nem indul minden gyerek ugyanolyan esélyekkel az életben</w:t>
      </w:r>
    </w:p>
    <w:p>
      <w:pPr/>
      <w:r>
        <w:rPr/>
        <w:t xml:space="preserve">Bár Magyarország nem a sor végén végzett a gyerekek jóllétét vizsgáló UNICEF Innocenti Report Card 19 nemzetközi összehasonlításában, az országon belül komoly egyenlőtlenségek tapasztalhatók az gyermekek ellátását, fejlesztését és védelmét illetően.</w:t>
      </w:r>
    </w:p>
    <w:p>
      <w:pPr/>
      <w:r>
        <w:rPr/>
        <w:t xml:space="preserve">Ma több mint 115 ezer sajátos nevelési igényű gyermek tanul a magyar oktatási rendszerben, a szakemberhiány és az igényekhez igazított oktatás minimális feltételeinek hiánya azonban sok gyermek számára jelent korlátot a fejlődésben.</w:t>
      </w:r>
    </w:p>
    <w:p>
      <w:pPr/>
      <w:r>
        <w:rPr/>
        <w:t xml:space="preserve">A bemutatott adatok szerint Heves megyében a roma sajátos nevelési igényű gyerekeket két és félszer nagyobb valószínűséggel diagnosztizálják enyhe értelmi fogyatékossággal, mint nem roma társaikat. A roma gyermekek 62 százaléka többségében roma tanulókat oktató iskolába jár, és közülük csak 43 százalék fejezi be középfokon tanulmányait, szemben a teljes népességre jellemző 87 százalékos aránnyal.</w:t>
      </w:r>
    </w:p>
    <w:p>
      <w:pPr/>
      <w:r>
        <w:rPr/>
        <w:t xml:space="preserve">A gyerekek mentális egészsége egyre nagyobb kihívás, sokan nem kapnak időben segítséget</w:t>
      </w:r>
    </w:p>
    <w:p>
      <w:pPr/>
      <w:r>
        <w:rPr/>
        <w:t xml:space="preserve">Az iskoláskorú gyermekek több mint fele számol be rendszeresen többféle pszichoszomatikus tünetről. A 15 éves lányok esetében ez az arány eléri a 77 százalékot.</w:t>
      </w:r>
    </w:p>
    <w:p>
      <w:pPr/>
      <w:r>
        <w:rPr/>
        <w:t xml:space="preserve">Az UNICEF Magyarország saját kutatása szerint az iskolapszichológusok 92 százaléka rendszeresen találkozik szorongással, 61 százalékuk depresszióval, 51 százalékuk pedig önsértéssel a munkája során.</w:t>
      </w:r>
    </w:p>
    <w:p>
      <w:pPr/>
      <w:r>
        <w:rPr/>
        <w:t xml:space="preserve">A Kék Vonalhoz érkező, önsértéssel kapcsolatos megkeresések száma 2020 és 2025 között több mint hatszorosára nőtt, miközben 2024-ben több mint 20 ezer gyermeket mindössze 16 gyermekpszichiátriai járóbeteg-intézmény látott el.</w:t>
      </w:r>
    </w:p>
    <w:p>
      <w:pPr/>
      <w:r>
        <w:rPr/>
        <w:t xml:space="preserve">Az UNICEF Magyarország szerint a novemberi ENSZ-felülvizsgálat lehetőséget kínál arra, hogy a következő években a gyermekeket érintő döntések középpontjába az adatok, a szakmai bizonyítékok és a gyermekek valós tapasztalatai kerüljenek. A gyermekek jövője nem egyetlen intézmény, szervezet vagy kormány ügye, hanem közös felelősségünk. A gyermekvédelmi szervezet bízik abban, hogy a most kezdődő folyamat hozzájárul ahhoz, hogy minden Magyarországon élő gyermek biztonságban, egyenlő esélyekkel és szükségeinek megfelelő támogatással nőhessen fel és teljesedhessen ki.</w:t>
      </w:r>
    </w:p>
    <w:p>
      <w:pPr/>
      <w:r>
        <w:rPr/>
        <w:t xml:space="preserve">Sajtókapcsolat:</w:t>
      </w:r>
    </w:p>
    <w:p>
      <w:pPr>
        <w:numPr>
          <w:ilvl w:val="0"/>
          <w:numId w:val="1"/>
        </w:numPr>
      </w:pPr>
      <w:r>
        <w:rPr/>
        <w:t xml:space="preserve">sajto@unicef.hu</w:t>
      </w:r>
    </w:p>
    <w:p>
      <w:pPr/>
      <w:r>
        <w:rPr/>
        <w:t xml:space="preserve">Eredeti tartalom: UNICEF Magyarország</w:t>
      </w:r>
    </w:p>
    <w:p>
      <w:pPr/>
      <w:r>
        <w:rPr/>
        <w:t xml:space="preserve">Továbbította: Helló Sajtó! Üzleti Sajtószolgálat</w:t>
      </w:r>
    </w:p>
    <w:p>
      <w:pPr/>
      <w:r>
        <w:rPr/>
        <w:t xml:space="preserve">
          Ez a sajtóközlemény a következő linken érhető el:
          <w:br/>
          https://hellosajto.hu/?p=32632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rPr/>
      <w:t xml:space="preserve">2026-09-02</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rPr/>
      <w:t xml:space="preserve">UNICEF Magyarország</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D40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2026-09-01T21:57:28+00:00</dcterms:created>
  <dcterms:modified xsi:type="dcterms:W3CDTF">2026-09-01T21:57:28+00:00</dcterms:modified>
</cp:coreProperties>
</file>

<file path=docProps/custom.xml><?xml version="1.0" encoding="utf-8"?>
<Properties xmlns="http://schemas.openxmlformats.org/officeDocument/2006/custom-properties" xmlns:vt="http://schemas.openxmlformats.org/officeDocument/2006/docPropsVTypes"/>
</file>