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 paksi atomerőmű a hazai villamosenergia-termelés meghatározó eleme, de a nukleáris biztonság fenntartása minden egyéb szempontnál fontosabb</w:t>
      </w:r>
      <w:bookmarkEnd w:id="0"/>
    </w:p>
    <w:p>
      <w:pPr/>
      <w:r>
        <w:rPr/>
        <w:t xml:space="preserve">Az atomenergia a hazai villamosenergia-termelés nélkülözhetetlen pillére és meghatározó szerepet játszik az ország ellátásbiztonságában. Ugyanakkor sem az energiaellátás biztonsága, sem a gazdasági szempontok nem írhatják felül a nukleáris biztonság előírásait. A nukleáris biztonság alapvető követelménye, hogy a paksi atomerőműben a négy blokk, valamint a pihentető medencékben tárolt kiégett fűtőelemek folyamatos hűtése minden körülmények között biztosított legyen. A tervezési alapon kívüli, minden korábbinál alacsonyabb dunai vízállások esetén a villamosenergia-termelés fenntartását célzó bármely műszaki megoldás kizárólag részletes biztonsági elemzések és a nukleáris biztonsági követelményeknek megfelelő értékelés alapján alkalmazható.</w:t>
      </w:r>
    </w:p>
    <w:p>
      <w:pPr/>
      <w:r>
        <w:rPr/>
        <w:t xml:space="preserve">A Duna vízállásának változása és az Ausztriában az elmúlt napokban lehullott csapadék mennyisége alapján a következő napokban a Duna vízszintjének néhányszor 10 cm-es emelkedése várható, de az előrejelzések alapján azt követően ismét csökkenés valószínűsíthető. Várhatóan a következő hetekben is előtérbe kerül a kérdés, hogy biztosítható-e legalább egy blokk üzemének fenntartása a Duna extrém alacsony (a paksi vízmércén mért -140 cm alatti) vízszintje esetén. A sajtóban és a közösségi média felületeken számos ötlet és műszaki megoldás olvasható az üzemeltetéshez szükséges hűtővíz biztosítására. A főmederben épített fenékküszöb mind a biztonsági hűtéshez, mind a normál üzemi hűtéshez szükséges víz kiemelésének lehetőségét biztosítja. Azonban a végleges, megalapozott döntéshez a nukleáris biztonság és az energiatermelés mellett számos más – hajózási, víz- és agrárgazdálkodási, árvízvédelmi, környezetvédelmi stb. – szempont szakmai mérlegelése is szükséges. Vannak olyan javaslatok is, amelyek a hidegvízcsatorna elrekesztését és az ottani vízszint megemelését javasolják. Azonban bármennyire is kecsegtetőek ezek az ellátásbiztonság, a gazdaságosság – és a vízszint későbbi tartós megemelkedése esetén a többi blokk visszaindítása – szempontjából, ellentétesek a nukleáris biztonság alapelveivel, így semmiképpen nem elfogadhatók.</w:t>
      </w:r>
    </w:p>
    <w:p>
      <w:pPr/>
      <w:r>
        <w:rPr/>
        <w:t xml:space="preserve">Az atomerőművek több szempontból is eltérnek a hagyományos hőerőművektől és más ipari létesítményektől. A láncreakció leállítását követően is jelentős maradványhő termelődik, ezért a zóna és a pihentető medencékben tárolt kiégett fűtőelemek hűtését leállított állapotban is biztosítani kell. Ennek hiányában a keletkező hő felmelegíti fűtőelemeket, a fűtőelemek burkolata megsérül, ami a radioaktív izotópok kikerüléséhez vezethet. Emiatt a blokkok biztonságos leállítása és a megfelelő hűtés hosszútávú biztosítása leállított állapotban is elsőbbséget kell élvezzen minden más szemponttal szemben. Az üzemi rendszerek működésének ellehetetlenülése esetén a hőelvitelt a biztonsági hűtővíz rendszer biztosítja, így annak működőképességének fenntartása minden lehetséges körülmény mellett sokkal fontosabb, mint az, hogy a reaktor termel-e áramot vagy sem.</w:t>
      </w:r>
    </w:p>
    <w:p>
      <w:pPr/>
      <w:r>
        <w:rPr/>
        <w:t xml:space="preserve">A négy blokk és a hozzájuk tartozó, az elmúlt években a zónából kivett és a pihentető medencékben víz alatt tárolt kiégett fűtőelemek hűtéséhez a biztonsági hűtővíz rendszer körülbelül 7 m3/s hűtővizet igényel. A négy blokk teljes névleges teljesítményű üzeméhez körülbelül 100 m³/s, míg a jelenlegi, egyetlen blokk egy turbinával történő üzeméhez 20–25 m³/s vízhozam szükséges.</w:t>
      </w:r>
    </w:p>
    <w:p>
      <w:pPr/>
      <w:r>
        <w:rPr/>
        <w:t xml:space="preserve">A Duna vízszintjének további drasztikus csökkenése esetén a hidegvízcsatorna lezárása és a külső szivattyúkkal történő vízpótlás kizárólag a blokkok biztonságos leállított állapotának fenntartását szolgálhatja. Ugyanezen megoldás alkalmazása a villamosenergia-termelés fenntartása érdekében azonban elfogadhatatlan biztonsági kockázatot jelent.</w:t>
      </w:r>
    </w:p>
    <w:p>
      <w:pPr/>
      <w:r>
        <w:rPr/>
        <w:t xml:space="preserve">Amellett, hogy ilyen beavatkozások tervezése és végrehajtása, vagy ekkora teljesítményű szivattyúk telepítése rövid idő alatt szinte megoldhatatlan mérnöki feladatot jelentene, elfogadhatatlan bármely olyan átalakítás, amely csökkenti a nukleáris biztonság szintjét vagy a biztonsági rendszerek megbízhatóságát. Nukleáris kockázat szempontjából nem megengedhető állapot egy lezárt csatornába külső, nukleáris minősítéssel nem rendelkező szivattyúkkal bejuttatott hűtővízzel reaktort üzemeltetni. A magasabb vízszint biztosításához szükséges gát vagy szádfal sérülése esetén a biztonsági hűtővíz biztosítása sem lesz garantálható. Az 1983-ban alkalmazott hasonló megoldás nem tekinthető követendő példának. Azóta a nukleáris biztonsági szabályozás, a biztonsági elemzési módszerek és a nemzetközi követelmények alapvetően megváltoztak és jelentősen szigorodtak. A mai előírások szerint olyan beavatkozás nem fogadható el, amely csökkenti a biztonsági rendszerek megbízhatóságát vagy növeli a súlyos üzemzavar kialakulásának kockázatát.</w:t>
      </w:r>
    </w:p>
    <w:p>
      <w:pPr/>
      <w:r>
        <w:rPr/>
        <w:t xml:space="preserve">Hangsúlyozni kell, hogy az atomenergia a hazai adottságok mellett megkerülhetetlen a biztonságos és gazdaságos villamosenergia-termelés szempontjából. Ezekben a napokban a villamosenergia-rendszer összeomlásának elkerülése éppen a Csehországban és a Szlovákiában termelő – a paksival szinte teljesen megegyező, de frissvízhűtés helyett hűtőtornyokkal üzemelő – atomerőműveknek is köszönhető. Ez egyúttal rámutat arra is, hogy a különböző hűtési megoldásokkal rendelkező atomerőművek eltérően reagálnak a szélsőséges hidrológiai helyzetekre.</w:t>
      </w:r>
    </w:p>
    <w:p>
      <w:pPr/>
      <w:r>
        <w:rPr/>
        <w:t xml:space="preserve">A fentieket összefoglalva: a sajtóban is javasolt megoldások a hidegvízcsatorna elrekesztésére nagyságrendekkel növelnék az üzemben tartott blokkok zónasérülésének valószínűségét, ezt a kockázatot nem lehet felvállalni. Ebben az állapotban még a blokkok névlegeshez képest csökkentett teljesítményű villamosenergia-termelése sem lenne megengedhető. A hidegvízcsatorna lezárása kizárólag a biztonsági hűtővízellátás fenntartását szolgálhatja a blokkok leállított állapotában.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Dr. Pázmándi Tamás, tudományos főmunkatárs, laboratóriumvezető</w:t>
      </w:r>
    </w:p>
    <w:p>
      <w:pPr>
        <w:numPr>
          <w:ilvl w:val="0"/>
          <w:numId w:val="1"/>
        </w:numPr>
      </w:pPr>
      <w:r>
        <w:rPr/>
        <w:t xml:space="preserve">HUN-REN Energiatudományi Kutatóközpont</w:t>
      </w:r>
    </w:p>
    <w:p>
      <w:pPr>
        <w:numPr>
          <w:ilvl w:val="0"/>
          <w:numId w:val="1"/>
        </w:numPr>
      </w:pPr>
      <w:r>
        <w:rPr/>
        <w:t xml:space="preserve">+ 36 1 392 2222 / 13-61</w:t>
      </w:r>
    </w:p>
    <w:p>
      <w:pPr>
        <w:numPr>
          <w:ilvl w:val="0"/>
          <w:numId w:val="1"/>
        </w:numPr>
      </w:pPr>
      <w:r>
        <w:rPr/>
        <w:t xml:space="preserve">pazmandi.tamas@ek.hun-ren.hu</w:t>
      </w:r>
    </w:p>
    <w:p>
      <w:pPr/>
      <w:r>
        <w:rPr/>
        <w:t xml:space="preserve">Eredeti tartalom: Energiatudományi Kutatóközpont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https://hellosajto.hu/?p=32348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2026-08-11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Energiatudományi Kutatóközpont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F736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2026-08-10T21:41:04+00:00</dcterms:created>
  <dcterms:modified xsi:type="dcterms:W3CDTF">2026-08-10T21:41:04+00:00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