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120 fotó bizonyítja: Magyarország egyre jobban lebetonozza saját jövőjét</w:t>
      </w:r>
      <w:bookmarkEnd w:id="0"/>
    </w:p>
    <w:p>
      <w:pPr/>
      <w:r>
        <w:rPr/>
        <w:t xml:space="preserve">Miközben Magyarország egyre súlyosabb aszályokkal, villámárvizekkel és hőhullámokkal küzd, naponta 11–13 focipályányi természetes vagy mezőgazdasági terület tűnik el a beton és az aszfalt alatt. A Klímatudomány 10 Üzenete az Élhető Jövőért Nyilatkozat mögött álló tudósok szerint a túlzott beépítés mára nemcsak természetvédelmi, hanem gazdasági, élelmezésbiztonsági és klímavédelmi kérdéssé is vált. A Túlbetonozva kampány lezárásával a szakértők több mint 120 lakossági fotó segítségével mutatják be a probléma valódi arcát, és egy hatpontos szakpolitikai javaslatcsomagot is átadnak a kormány számára a mesterséges felszínborítás csökkentése érdekében.</w:t>
      </w:r>
    </w:p>
    <w:p>
      <w:pPr/>
      <w:r>
        <w:rPr/>
        <w:t xml:space="preserve">A Green Policy Center által koordinált szakpolitikai javaslatcsomag szerint Magyarországon naponta 11–13 focipályányi területet vonunk ki a természetes körforgásból beépítés vagy burkolás miatt. Csak 2024-ben több mint 16 ezer hektár termőföld került ki a mezőgazdasági művelésből, miközben a rendszerváltás óta az ország mezőgazdasági területe 1,4 millió hektárral, vagyis közel 22 százalékkal csökkent.</w:t>
      </w:r>
    </w:p>
    <w:p>
      <w:pPr/>
      <w:r>
        <w:rPr/>
        <w:t xml:space="preserve">A túlzott mesterséges felszínborítás következtében romlik a talaj vízmegtartó képessége, gyakoribbá válnak a villámárvizek és az aszályok, fokozódik a városi hőszigethatás, csökken a biodiverzitás, miközben veszélybe kerül az ország termőföldje és élelmezésbiztonsága is. Különösen aggasztó, hogy mindez akkor történik, amikor Magyarországon több mint 570 ezer lakóingatlan áll üresen, miközben továbbra is jelentős számban valósulnak meg zöldmezős beruházások.</w:t>
      </w:r>
    </w:p>
    <w:p>
      <w:pPr/>
      <w:r>
        <w:rPr/>
        <w:t xml:space="preserve">„A talaj nem megújuló erőforrás. Amit ma lebetonozunk, azt nem néhány évre, hanem sokszor generációkra veszítjük el. A túlzott beépítés egyszerre növeli a klímaváltozás hatásait, csökkenti a termőföldjeinket és egyre sérülékenyebbé teszi az országot” – mondta dr. Jordán Ferenc hálózatkutató biológus, rendszerökológus.</w:t>
      </w:r>
    </w:p>
    <w:p>
      <w:pPr/>
      <w:r>
        <w:rPr/>
        <w:t xml:space="preserve">A probléma társadalmi láthatóvá tétele érdekében a Klímatudomány 10 Üzenete az Élhető Jövőért Nyilatkozat mögött álló tudósok a Green Policy Center közreműködésével meghirdették a Túlbetonozva fotópályázatot. A kampány célja az volt, hogy a lakosság segítségével mutassa be azokat a túlbetonozott, természetkárosító helyszíneket, amelyek jól szemléltetik a jelenlegi területhasználati folyamatokat.</w:t>
      </w:r>
    </w:p>
    <w:p>
      <w:pPr/>
      <w:r>
        <w:rPr/>
        <w:t xml:space="preserve">A kezdeményezés jelentős médiafigyelmet kapott, miközben az ország minden részéről – a Fertő-tótól Tiszafüredig – több mint 120 pályamű érkezett. A képek parkolóvá alakított zöldterületeket, túlméretezett burkolt felületeket, indokolatlan útépítéseket, zöldmezős beruházásokat és más természetkárosító beavatkozásokat örökítettek meg.</w:t>
      </w:r>
    </w:p>
    <w:p>
      <w:pPr/>
      <w:r>
        <w:rPr/>
        <w:t xml:space="preserve">A beérkezett pályaműveket tudósokból, szakértőkből és fiatal klímavédelmi szereplőkből álló szakmai zsűri értékelte. A zsűri tagjai dr. Jakabfi-Kovács Boglárka építész, dr. Jordán Ferenc rendszerökológus, Schaffhauser Tibor és Sipos Vera klímapolitikai tanácsadók (Green Policy Center), Ürge Boróka Magyarország ifjúsági ENSZ klímadelegáltja, valamint dr. Zlinszky János biológus, ökológus voltak. A kampány szakmai előkészítésében közreműködött dr. Köves Alexandra ökológiai közgazdász, dr. Pintér László agrárökológus és dr. Ürge-Vorsatz Diána klímakutató is.</w:t>
      </w:r>
    </w:p>
    <w:p>
      <w:pPr/>
      <w:r>
        <w:rPr/>
        <w:t xml:space="preserve">A szakmai zsűri kiválasztotta azt a tíz fényképet, amelyek szerintük a legjobban mutatják be, milyen következményekkel jár a természetes területek fokozódó beépítése Magyarországon. A kiválasztott képek megtekinthetők a Dunai Nyitott Műhelyben a pesti rakparton augusztus 8-ig, vagy a Túlbetonozva kampány honlapján is. </w:t>
      </w:r>
    </w:p>
    <w:p>
      <w:pPr/>
      <w:r>
        <w:rPr/>
        <w:t xml:space="preserve">Javaslatok hazánk természetes élőhelyeinek megőrzésére</w:t>
      </w:r>
    </w:p>
    <w:p>
      <w:pPr/>
      <w:r>
        <w:rPr/>
        <w:t xml:space="preserve">A kampány lezárásával a tudósok és a Green Policy Center egy hatpontos szakpolitikai javaslatcsomagot is benyújtanak a kormány számára. A csomag célja, hogy a gazdasági fejlődés és a természet védelme ne egymás rovására valósuljon meg, hanem a meglévő területek hatékonyabb hasznosításával csökkenjen az újabb termőföldek és természetes élőhelyek beépítésének kényszere.</w:t>
      </w:r>
    </w:p>
    <w:p>
      <w:pPr/>
      <w:r>
        <w:rPr/>
        <w:t xml:space="preserve">A javaslatok között szerepel az üresen álló ingatlanok és barnamezős területek újrahasznosításának ösztönzése, a terület- és talajtakarékos építkezések előnyben részesítése, a zöldterületeket védő építési szabályok következetes betartása, a települések visszazöldítésének felgyorsítása, valamint egy 2050-ig szóló nettó zéró területfoglalási cél kitűzése, amely csak természet-helyreállítás mellett tenné lehetővé új területek beépítését.</w:t>
      </w:r>
    </w:p>
    <w:p>
      <w:pPr/>
      <w:r>
        <w:rPr/>
        <w:t xml:space="preserve">A szakértők hangsúlyozzák: a cél nem az építkezések leállítása, hanem egy olyan területgazdálkodási szemlélet kialakítása, amely először a már beépített, de kihasználatlan területeket hasznosítja, és csak végső esetben áldoz fel újabb termőföldeket vagy természetes élőhelyeket.</w:t>
      </w:r>
    </w:p>
    <w:p>
      <w:pPr/>
      <w:r>
        <w:rPr/>
        <w:t xml:space="preserve">„A célunk nem az, hogy megállítsuk a fejlődést, hanem hogy okosabban használjuk fel azt a földet, amely rendelkezésünkre áll. Először a meglévő épületeket, barnamezős területeket és üres ingatlanokat kellene hasznosítanunk, és csak végső esetben feláldozni újabb termőföldeket vagy természetes élőhelyeket. A föld nem újratermelhető erőforrás, ezért minden hektár elvesztése hosszú távú döntés” – mondta Schaffhauser Tibor, a Green Policy Center társalapítója és szenior klímapolitikai tanácsadója.</w:t>
      </w:r>
    </w:p>
    <w:p>
      <w:pPr/>
      <w:r>
        <w:rPr/>
        <w:t xml:space="preserve">További információ</w:t>
      </w:r>
    </w:p>
    <w:p>
      <w:pPr/>
      <w:r>
        <w:rPr/>
        <w:t xml:space="preserve">A Klímatudomány 10 Üzenete az Élhető Jövőért Nyilatkozat honlapja: https://www.aklimatudomany10uzenete.hu/</w:t>
      </w:r>
    </w:p>
    <w:p>
      <w:pPr/>
      <w:r>
        <w:rPr/>
        <w:t xml:space="preserve">A Túlbetonozva kampány honlapja: https://www.aklimatudomany10uzenete.hu/tulbetonozva/</w:t>
      </w:r>
    </w:p>
    <w:p>
      <w:pPr/>
      <w:r>
        <w:rPr/>
        <w:t xml:space="preserve">A szakpolitikai javaslatcsomag: https://www.aklimatudomany10uzenete.hu/wp-content/uploads/2026/07/Tulbetonozva_szakpolitikai-javaslatok_GPC_2026-julius.pdf</w:t>
      </w:r>
    </w:p>
    <w:p>
      <w:pPr/>
      <w:r>
        <w:rPr/>
        <w:t xml:space="preserve">https://masfelfok.hu/2026/07/15/tulbetonozva-magyarorszag-jovoje-azon-is-mulik-hogyan-banunk-a-termofoldjeinkkel/</w:t>
      </w:r>
    </w:p>
    <w:p>
      <w:pPr/>
      <w:r>
        <w:rPr/>
        <w:t xml:space="preserve">Sajtókapcsolat:</w:t>
      </w:r>
    </w:p>
    <w:p>
      <w:pPr>
        <w:numPr>
          <w:ilvl w:val="0"/>
          <w:numId w:val="1"/>
        </w:numPr>
      </w:pPr>
      <w:r>
        <w:rPr/>
        <w:t xml:space="preserve">Schaffhauser Tibor, szakértő</w:t>
      </w:r>
    </w:p>
    <w:p>
      <w:pPr>
        <w:numPr>
          <w:ilvl w:val="0"/>
          <w:numId w:val="1"/>
        </w:numPr>
      </w:pPr>
      <w:r>
        <w:rPr/>
        <w:t xml:space="preserve">Green Policy Center</w:t>
      </w:r>
    </w:p>
    <w:p>
      <w:pPr>
        <w:numPr>
          <w:ilvl w:val="0"/>
          <w:numId w:val="1"/>
        </w:numPr>
      </w:pPr>
      <w:r>
        <w:rPr/>
        <w:t xml:space="preserve">tibor.schaffhauser@greenpolicycenter.com</w:t>
      </w:r>
    </w:p>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https://hellosajto.hu/?p=31952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C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2026-07-14T19:01:07+00:00</dcterms:created>
  <dcterms:modified xsi:type="dcterms:W3CDTF">2026-07-14T19:01:07+00:00</dcterms:modified>
</cp:coreProperties>
</file>

<file path=docProps/custom.xml><?xml version="1.0" encoding="utf-8"?>
<Properties xmlns="http://schemas.openxmlformats.org/officeDocument/2006/custom-properties" xmlns:vt="http://schemas.openxmlformats.org/officeDocument/2006/docPropsVTypes"/>
</file>