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hosszabb hőhullámok és hevesebb esők alakítják át Magyarország éghajlatát</w:t>
      </w:r>
      <w:bookmarkEnd w:id="0"/>
    </w:p>
    <w:p>
      <w:pPr/>
      <w:r>
        <w:rPr/>
        <w:t xml:space="preserve">A klímaváltozás már egyértelműen látható a magyarországi mérési adatokban: a nyarak és a telek melegszenek, a hőhullámok pedig egyre gyakoribbak, hosszabbak és intenzívebbek. A század végére évente akár több mint negyven hőségnap is lehet Magyarországon, miközben hosszabb száraz időszakokra és hevesebb esőzésekre kell felkészülni. A várható változásokról Lakatos Mónika, a HungaroMet éghajlatkutatója és Kis Anna, az ELTE Meteorológiai Tanszékének tudományos munkatársa beszélt az MTA Biztos hang című podcastjában.</w:t>
      </w:r>
    </w:p>
    <w:p>
      <w:pPr/>
      <w:r>
        <w:rPr/>
        <w:t xml:space="preserve">A magyarországi mérési adatok alapján az éghajlatváltozás hatásai már nem csupán a jövőre vonatkozó előrejelzésekben jelennek meg. Az évszakok közül a nyarak melegedtek a legerősebben, de a telek hőmérséklete is jelentősen emelkedett. Az átmeneti évszakokban egyelőre mérsékeltebb a változás.</w:t>
      </w:r>
    </w:p>
    <w:p>
      <w:pPr/>
      <w:r>
        <w:rPr/>
        <w:t xml:space="preserve">Lakatos Mónika szerint a hazai melegedés az 1980-as évektől vált különösen intenzívvé. A magas hőmérséklethez kapcsolódó szélsőségek az 1990-es évektől kezdtek látványosan gyakoribbá válni, 2000 után pedig tovább erősödött a folyamat. Jól mutatja a változás ütemét, hogy Magyarország tíz legmelegebb nyara közül mindössze egy, az 1992-es volt 2000 előtt.</w:t>
      </w:r>
    </w:p>
    <w:p>
      <w:pPr/>
      <w:r>
        <w:rPr/>
        <w:t xml:space="preserve">A 2026. júniusi rendkívüli hőhullám újabb figyelmeztetés: a szakértő szerint 2007 óta ez volt a legsúlyosabb hazai hőhullám. (Hőhullámos napról akkor beszélünk, amikor a napi középhőmérséklet 25 fok feletti. Ekkor már általában elég magas maximumok lépnek fel, és éjszaka sem feltétlenül hűl le a levegő. Minél többi ilyen nap követi egymást, annál súlyosabb a hőhullám.)  A Kárpát-medencében a felmelegedés egyik legnyilvánvalóbb jele éppen az, hogy ezek az időszakok gyakoribbá, hosszabbá és intenzívebbé válnak.</w:t>
      </w:r>
    </w:p>
    <w:p>
      <w:pPr/>
      <w:r>
        <w:rPr/>
        <w:t xml:space="preserve">Közben maga a hőhullámos évszak is egyre hosszabb. Korábban a tartós hőség elsősorban július végére és augusztus elejére volt jellemző, ma azonban már májusban vagy június elején megkezdődhet, és akár szeptemberben is kialakulhat hőhullám.</w:t>
      </w:r>
    </w:p>
    <w:p>
      <w:pPr/>
      <w:r>
        <w:rPr/>
        <w:t xml:space="preserve">A klímamodellek szerint a következő évtizedekben tovább nő a szélsőségesen meleg napok száma. Az 1971–2000-es időszakban Magyarországon évente átlagosan 17 hőségnapot regisztráltak. Ehhez képest a század közepére legalább nyolccal, a század végére pedig akár huszonչhattal emelkedhet az éves számuk. Ez azt jelenti, hogy az évszázad végén már több mint negyven hőségnappal kellhet számolni egy átlagos évben.</w:t>
      </w:r>
    </w:p>
    <w:p>
      <w:pPr/>
      <w:r>
        <w:rPr/>
        <w:t xml:space="preserve">A területi különbségek sem lesznek elhanyagolhatók. A század közepére az Alföldön és a Dél-Dunántúlon szinte biztosan legalább tíz nappal nő a másodfokú hőhullámos napok száma. A század végére a modellek már az ország egész területén gyakorlatilag biztosra veszik legalább ekkora növekedést.</w:t>
      </w:r>
    </w:p>
    <w:p>
      <w:pPr/>
      <w:r>
        <w:rPr/>
        <w:t xml:space="preserve">Nemcsak a hőmérséklet, hanem a csapadék eloszlása is szélsőségesebbé válhat. Kis Anna szerint nyáron hosszabb csapadékmentes időszakokra, ugyanakkor hevesebb esőzésekre kell számítani. A napi 20–40 millimétert meghaladó extrém csapadékesemények gyakoriságában már most növekvő tendencia látható, a modellek pedig ennek folytatódását vetítik előre.</w:t>
      </w:r>
    </w:p>
    <w:p>
      <w:pPr/>
      <w:r>
        <w:rPr/>
        <w:t xml:space="preserve">A rövid idő alatt lezúduló nagy vízmennyiség azonban nem képes pótolni a csendes, áztató esőt. Az intenzív záporok vizének kisebb része szivárog be a talajba, nagyobb része gyorsan elfolyik, ezért a növényzet és a mezőgazdaság számára kevésbé hasznosul. Így a heves esőzések gyakoribbá válása együtt járhat a nyári aszálykockázat növekedésével.</w:t>
      </w:r>
    </w:p>
    <w:p>
      <w:pPr/>
      <w:r>
        <w:rPr/>
        <w:t xml:space="preserve">Magyarország ettől még nem válik egyszerűen mediterrán éghajlatú országgá. Bár a hőmérséklet egyes mediterrán városok jelenlegi klímájához közelíthet, a csapadék éven belüli eloszlása eltérő marad. A mediterrán térségekben a nyár rendszerint nagyon száraz, Magyarországon viszont várhatóan továbbra is a nyár lesz a legcsapadékosabb évszak – csak egyre egyenetlenebbül eloszló esőkkel.</w:t>
      </w:r>
    </w:p>
    <w:p>
      <w:pPr/>
      <w:r>
        <w:rPr/>
        <w:t xml:space="preserve">A podcast-epizód elérhető az ismert platformokon és az mta.hu oldalán a következő címen: https://mta.hu/podcast/a-klimavaltozasrol-kis-annaval-es-lakatos-monikaval-115519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72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2026-07-13T18:05:05+00:00</dcterms:created>
  <dcterms:modified xsi:type="dcterms:W3CDTF">2026-07-13T18:05:05+00:00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