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Magyar–erdélyi áttörés a természetvédelemben – Sikerült a ritka botos kölönte mesterséges szaporítása és betelepítése</w:t>
      </w:r>
      <w:bookmarkEnd w:id="0"/>
    </w:p>
    <w:p>
      <w:pPr/>
      <w:r>
        <w:rPr/>
        <w:t xml:space="preserve">Szenzációs természetvédelmi és tudományos sikert értek el a Magyar Agrár- és Élettudományi Egyetem (MATE) munkatársai. A Kárpát-medencében elsőként sikerült kontrollált körülmények között szaporítani, majd természetes élőhelyére sikeresen visszatelepíteni a védett, tiszta vizű hegyi patakokban élő botos kölöntét (Cottus gobio). Az erdélyi Békás-szoros–Nagyhagymás Nemzeti Parkban végrehajtott program révén a faj által lakott patakszakaszok hossza alig néhány év alatt a kilencszeresére növekedett.</w:t>
      </w:r>
    </w:p>
    <w:p>
      <w:pPr/>
      <w:r>
        <w:rPr/>
        <w:t xml:space="preserve">Új esély a hegyi patakok indikátorfajának</w:t>
      </w:r>
    </w:p>
    <w:p>
      <w:pPr/>
      <w:r>
        <w:rPr/>
        <w:t xml:space="preserve">A botos kölönte az Európai Unió élőhelyvédelmi irányelve alapján közösségi jelentőségű, Magyarországon és Romániában is védett, rejtőzködő életmódot folytató fenéklakó halfaj. Mivel kizárólag a rendkívül tiszta, hideg és oxigéndús vizekben képes megélni, a szakemberek a vizek jó ökológiai állapotának egyik legfontosabb jelzőfajaként (indikátorfajként) tartják számon.</w:t>
      </w:r>
    </w:p>
    <w:p>
      <w:pPr/>
      <w:r>
        <w:rPr/>
        <w:t xml:space="preserve">Az áttörést hozó kutatást és gyakorlati programot Imecs István, a MATE Akvakultúra és Környezetbiztonsági Intézet Halászatfejlesztési Tanszékének erdélyi doktorandusza vezette.</w:t>
      </w:r>
    </w:p>
    <w:p>
      <w:pPr/>
      <w:r>
        <w:rPr/>
        <w:t xml:space="preserve">Kilencszeresére nőtt a lakott terület</w:t>
      </w:r>
    </w:p>
    <w:p>
      <w:pPr/>
      <w:r>
        <w:rPr/>
        <w:t xml:space="preserve">A több mint egy évtizedes magyar–erdélyi természetvédelmi együttműködés keretében – a korábbi sikeres réticsík-program mintájára – 2023 és 2025 között összesen 1631 darab, mesterségesen nevelt fiatal botos kölöntét engedtek szabadon a nemzeti park hegyi vízfolyásaiba.</w:t>
      </w:r>
    </w:p>
    <w:p>
      <w:pPr/>
      <w:r>
        <w:rPr/>
        <w:t xml:space="preserve">A monitoring adatok lenyűgöző eredményeket mutatnak:</w:t>
      </w:r>
    </w:p>
    <w:p>
      <w:pPr/>
      <w:r>
        <w:rPr/>
        <w:t xml:space="preserve">A program indításakor: A faj mindössze egy 823 méteres szakaszon volt jelen.</w:t>
      </w:r>
    </w:p>
    <w:p>
      <w:pPr/>
      <w:r>
        <w:rPr/>
        <w:t xml:space="preserve">2023 őszén: Az újonnan benépesített szakasz elérte a 3697 métert.</w:t>
      </w:r>
    </w:p>
    <w:p>
      <w:pPr/>
      <w:r>
        <w:rPr/>
        <w:t xml:space="preserve">2024 őszén: A jelenlétet már 4512 méteren igazolták.</w:t>
      </w:r>
    </w:p>
    <w:p>
      <w:pPr/>
      <w:r>
        <w:rPr/>
        <w:t xml:space="preserve">2025 őszén: A kolonizált patakszakaszok hossza elérte a 7520 métert.</w:t>
      </w:r>
    </w:p>
    <w:p>
      <w:pPr/>
      <w:r>
        <w:rPr/>
        <w:t xml:space="preserve">A kutatók kiemelték: a halak nemcsak a konkrét telepítési pontokon maradtak fenn, hanem a kihelyezési helyek közötti szakaszokat is aktívan birtokba vették.</w:t>
      </w:r>
    </w:p>
    <w:p>
      <w:pPr/>
      <w:r>
        <w:rPr/>
        <w:t xml:space="preserve">A legdinamikusabb fejlődést a Juh-patakban tapasztalták, ahol mára összefüggő, stabil állomány alakult ki.</w:t>
      </w:r>
    </w:p>
    <w:p>
      <w:pPr/>
      <w:r>
        <w:rPr/>
        <w:t xml:space="preserve">Modellértékű jövő a fajmegőrzésben</w:t>
      </w:r>
    </w:p>
    <w:p>
      <w:pPr/>
      <w:r>
        <w:rPr/>
        <w:t xml:space="preserve">A projekt megfellebbezhetetlenül bizonyítja, hogy a kontrollált körülmények közötti szaporítás és a populációgyarapító telepítés (reinforcement) működőképes, hosszú távú természetvédelmi beavatkozás. A MATE és erdélyi partnereinek sikere mérföldkő, amely a jövőben mintaként szolgálhat más veszélyeztetett, őshonos európai halfajok megmentéséhez is.</w:t>
      </w:r>
    </w:p>
    <w:p>
      <w:pPr/>
      <w:r>
        <w:rPr/>
        <w:t xml:space="preserve">A program megvalósítását a Békás-szoros–Nagyhagymás Nemzeti Park és Natura 2000 terület kezelési tervét támogató, 151922 SMIS kódszámú, európai uniós vissza nem térítendő finanszírozású projekt, valamint a 150916. számú NKFI Advanced kutatási projekt biztosította.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MATE Médiaközpont</w:t>
      </w:r>
    </w:p>
    <w:p>
      <w:pPr>
        <w:numPr>
          <w:ilvl w:val="0"/>
          <w:numId w:val="1"/>
        </w:numPr>
      </w:pPr>
      <w:r>
        <w:rPr/>
        <w:t xml:space="preserve">+36 28 522 000 / 1013</w:t>
      </w:r>
    </w:p>
    <w:p>
      <w:pPr>
        <w:numPr>
          <w:ilvl w:val="0"/>
          <w:numId w:val="1"/>
        </w:numPr>
      </w:pPr>
      <w:r>
        <w:rPr/>
        <w:t xml:space="preserve">mediakozpont@uni-mate.hu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41.4285714285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Forrás: Imecs István
                <w:br/>
                <w:br/>
                1. ábra: A 2025-ös őszi monitoring és elterjedési adatok.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90.039062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Imecs István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9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Imecs István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50pt; margin-left:0pt; margin-top:0pt; mso-position-horizontal:left; mso-position-vertical:top; mso-position-horizontal-relative:char; mso-position-vertical-relative:line;">
                  <w10:wrap type="inline"/>
                  <v:imagedata r:id="rId10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Imecs István
                <w:br/>
                <w:br/>
              </w:t>
            </w:r>
          </w:p>
        </w:tc>
      </w:t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444.44444444444pt; margin-left:0pt; margin-top:0pt; mso-position-horizontal:left; mso-position-vertical:top; mso-position-horizontal-relative:char; mso-position-vertical-relative:line;">
                  <w10:wrap type="inline"/>
                  <v:imagedata r:id="rId11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Fotó: Kelemen Alpár
                <w:br/>
                <w:br/>
              </w:t>
            </w:r>
          </w:p>
        </w:tc>
      </w:tr>
    </w:tbl>
    <w:p>
      <w:pPr/>
      <w:r>
        <w:rPr/>
        <w:t xml:space="preserve">Eredeti tartalom: Magyar Agrár- és Élettudományi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https://hellosajto.hu/?p=31773
        </w:t>
      </w:r>
    </w:p>
    <w:sectPr>
      <w:headerReference w:type="default" r:id="rId12"/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2026-07-08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Magyar Agrár- és Élettudományi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2F9E09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header" Target="header1.xm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2026-07-07T18:43:11+00:00</dcterms:created>
  <dcterms:modified xsi:type="dcterms:W3CDTF">2026-07-07T18:43:11+00:00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