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Házi szörpkészítés – élelmiszerbiztonsági tanácsok a Nébih-től</w:t>
      </w:r>
      <w:bookmarkEnd w:id="0"/>
    </w:p>
    <w:p>
      <w:pPr/>
      <w:r>
        <w:rPr/>
        <w:t xml:space="preserve">A nyári hónapok beköszöntével egyre többen készítenek különféle gyümölcsszörpöket és virágkivonat alapú szörpöket. A szezonális alapanyagok (málna, eper, bodzavirág) felhasználásával előállított szörpök népszerűsége évről évre növekszik, a biztonságos elkészítéshez azonban nem elegendő csupán egy jól bevált receptúra követése. A Nemzeti Élelmiszerlánc-biztonsági Hivatal (Nébih) Oktatási Programja a házi tartósítás során követendő jó gyakorlatokra hívja fel a figyelmet.</w:t>
      </w:r>
    </w:p>
    <w:p>
      <w:pPr/>
      <w:r>
        <w:rPr/>
        <w:t xml:space="preserve">A házi szörpkészítés népszerű módja a szezonális alapanyagok hasznosításának, azonban a biztonságos végeredmény érdekében elengedhetetlen a megfelelő higiéniai gyakorlat és a tudatos technológiai lépések alkalmazása. A gondos alapanyag-válogatás, a megfelelő mosás, illetve a kivonatkészítés során szükséges áztatás, a cukor és a hőkezelés szerepének figyelembevétele, a megfelelő csomagolóanyag kiválasztása és tisztítása/sterilizálása, valamint a helyes tárolás egyaránt hozzájárul ahhoz, hogy az elkészített szörpök ne csak ízletesek, hanem biztonsággal fogyaszthatók is legyenek.</w:t>
      </w:r>
    </w:p>
    <w:p>
      <w:pPr/>
      <w:r>
        <w:rPr/>
        <w:t xml:space="preserve">A szörpkészítéshez felhasznált növényi alapanyagok gondos válogatása és mosása illetve előkészítése a biztonságos szörpkészítés alappillérei. A bogyós gyümölcsök (például az eper vagy málna) termesztési és betakarítási körülményeikből adódóan talajeredetű szennyeződéseket, élesztőgombákat, penészgombákat, valamint különböző baktériumokat hordozhatnak felületükön. Így a feldolgozás előtt minden sérült, penészes szemet el kell távolítani, hiszen azok jelentősen növelhetik a romlást okozó mikroorganizmusok számát, és kedvezőtlenül befolyásolhatják a késztermék minőségét, eltarthatóságát. A gyümölcsszörpök alapanyagait ajánlott folyó ivóvízzel alaposan megmosni, ügyelve a felületen megtapadt szennyeződések maradéktalan eltávolítására. </w:t>
      </w:r>
    </w:p>
    <w:p>
      <w:pPr/>
      <w:r>
        <w:rPr/>
        <w:t xml:space="preserve">A mosás a virágkivonat alapú (például bodzavirág felhasználásával készült) szörpöknél is szükséges lépés. A hagyományos receptúrák gyakran nem javasolják a virágok leöblítését, mivel a virágpor jelentős mértékben hozzájárul a jellegzetes aroma kialakulásához. Élelmiszerbiztonsági szempontból azonban fontos figyelembe venni, hogy a virágokon por, rovarok, pollenek és egyéb környezeti szennyeződések is előfordulhatnak. Ennek kockázata jelentősen csökkenthető, ha a növényeket a gépjármű-forgalomtól távoli, tiszta környezetből gyűjtjük és kizárólag egészséges virágzatot használunk fel a szörphöz. Mikrobiológiai szempontból ugyancsak kritikus az áztatás, maga a kivonat készítés folyamata. A szobahőmérsékleten történő áztatás ideális környezetet biztosíthat az élesztők és egyes baktériumok szaporodásához, különösen a nyári melegben. Éppen ezért az áztatást célszerű hűvös helyen vagy hűtőszekrényben végezni, valamint kizárólag csak tiszta, megfelelően elmosott edényeket és ivóvíz minőségű vizet használni.</w:t>
      </w:r>
    </w:p>
    <w:p>
      <w:pPr/>
      <w:r>
        <w:rPr/>
        <w:t xml:space="preserve">Szörpkészítéskor nem csupán ízesítőanyag, hanem technológiai és élelmiszerbiztonsági szempontokból is fontos összetevő a cukor, amely vízelvonó hatású és növeli a sejtekben lévő ozmózisnyomást, ami a mikroorganizmusok életfeltételeit rontja. Bár az édesítőszerrel készített szörpök egyre népszerűbbek, fontos tudni, hogy a legtöbb édesítőszer nem rendelkezik a cukorhoz hasonló tartósító hatással, ezért ezek a termékek rövidebb eltarthatóságúak lehetnek.</w:t>
      </w:r>
    </w:p>
    <w:p>
      <w:pPr/>
      <w:r>
        <w:rPr/>
        <w:t xml:space="preserve">A tartósítási folyamat kritikus pontja a hőkezelés, amely hatására jelentősen csökken a romlást okozó mikroorganizmusok száma, emellett számos olyan enzim is inaktiválódik, amely a termék minőségromlását gyorsíthatná. A 80-85 °C-on végzett hőkezelést követően a szörpöt célszerű azonnal tiszta, sérülésmentes és előzetesen fertőtlenített üvegekbe tölteni, majd légmentesen lezárni. Az üvegeken tüntessük fel a termék neve mellett a készítés időpontját is. A kész szörpöket hűvös, száraz, közvetlen napfénytől védett helyen ajánlott tárolni.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https://hellosajto.hu/?p=31285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68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2026-06-18T21:45:46+00:00</dcterms:created>
  <dcterms:modified xsi:type="dcterms:W3CDTF">2026-06-18T21:45:46+00:00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