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rangsor mutatja meg, mely magyar cégeket ajánlja a ChatGPT</w:t>
      </w:r>
      <w:bookmarkEnd w:id="0"/>
    </w:p>
    <w:p>
      <w:pPr/>
      <w:r>
        <w:rPr/>
        <w:t xml:space="preserve">Elindult az AI Top Brands Hungary egy új online rangsor, amely azt mutatja meg, hogy a mesterséges intelligencia mely magyar vállalkozásokat ajánlja leggyakrabban különböző iparágakban. Az adatbázist a hrenko.ai hozta létre, és jelenleg 50 magyarországi szektor cégeit vizsgálja.</w:t>
      </w:r>
    </w:p>
    <w:p>
      <w:pPr/>
      <w:r>
        <w:rPr/>
        <w:t xml:space="preserve">A listák összeállításához automatizált lekérdezésekkel elemzik a ChatGPT válaszait. A rendszer minden iparágban többször ismételt lekérdezéseket futtat, majd az eredményeket egyedi módszertannal összesíti. Az adatbázisban olyan területek szerepelnek, mint az autószervizek, pékségek, magánegészségügyi szolgáltatók, sörfőzdék vagy IT üzemeltető cégek.</w:t>
      </w:r>
    </w:p>
    <w:p>
      <w:pPr/>
      <w:r>
        <w:rPr/>
        <w:t xml:space="preserve">A rangsor nem pénzügyi mutatók, árbevétel vagy szakmai díjak alapján készül. A helyezéseket elsősorban az befolyásolja, hogy a mesterséges intelligencia milyen gyakran említi az adott vállalkozást a válaszaiban. A megjelenések hátterében jellemzően a cégek digitális jelenléte, online láthatósága, szakmai tartalmai és az interneten fellelhető említések állnak.</w:t>
      </w:r>
    </w:p>
    <w:p>
      <w:pPr/>
      <w:r>
        <w:rPr/>
        <w:t xml:space="preserve">A fejlesztők szerint a lista új szempontot kínál a vállalkozások számára. Míg a keresőoptimalizálás évek óta meghatározó szerepet tölt be az online marketingben, egyre fontosabb kérdéssé válik, hogy a generatív mesterséges intelligenciák mely cégeket tekintik releváns szereplőknek egy adott piacon.</w:t>
      </w:r>
    </w:p>
    <w:p>
      <w:pPr/>
      <w:r>
        <w:rPr/>
        <w:t xml:space="preserve">„A vállalatok jelentős része ma már nemcsak a Google-ben szeretne jól szerepelni, hanem abban is érdekelt, hogy a mesterséges intelligencia rendszerei ajánlják őket. Az AI Top Brands Hungary ezt a láthatóságot teszi mérhetővé” – mondta Hrenkó András, a hrenko.ai alapítója.</w:t>
      </w:r>
    </w:p>
    <w:p>
      <w:pPr/>
      <w:r>
        <w:rPr/>
        <w:t xml:space="preserve">A rangsorok havonta frissülnek, így a cégek nyomon követhetik, hogyan változik pozíciójuk az AI által adott ajánlásokban. Az oldal emellett betekintést nyújt abba is, hogyan alakul a mesterséges intelligencia által érzékelt hazai üzleti környezet.</w:t>
      </w:r>
    </w:p>
    <w:p>
      <w:pPr/>
      <w:r>
        <w:rPr/>
        <w:t xml:space="preserve">Az adatbázis nyilvánosan elérhető a hrenko.ai weboldalán: https://hrenko.ai/aitoplista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Hrenkó András managing director</w:t>
      </w:r>
    </w:p>
    <w:p>
      <w:pPr>
        <w:numPr>
          <w:ilvl w:val="0"/>
          <w:numId w:val="1"/>
        </w:numPr>
      </w:pPr>
      <w:r>
        <w:rPr/>
        <w:t xml:space="preserve">Hrenko Digital Agency Kft.</w:t>
      </w:r>
    </w:p>
    <w:p>
      <w:pPr>
        <w:numPr>
          <w:ilvl w:val="0"/>
          <w:numId w:val="1"/>
        </w:numPr>
      </w:pPr>
      <w:r>
        <w:rPr/>
        <w:t xml:space="preserve">+36 30 729 0904</w:t>
      </w:r>
    </w:p>
    <w:p>
      <w:pPr>
        <w:numPr>
          <w:ilvl w:val="0"/>
          <w:numId w:val="1"/>
        </w:numPr>
      </w:pPr>
      <w:r>
        <w:rPr/>
        <w:t xml:space="preserve">andras@hrenko.hu</w:t>
      </w:r>
    </w:p>
    <w:p>
      <w:pPr/>
      <w:r>
        <w:rPr/>
        <w:t xml:space="preserve">Eredeti tartalom: Hrenko Digital Agency Kft.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https://hellosajto.hu/?p=31186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Hrenko Digital Agency Kft.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66CE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2026-06-11T23:22:02+00:00</dcterms:created>
  <dcterms:modified xsi:type="dcterms:W3CDTF">2026-06-11T23:22:02+00:00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