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növényi meiózis feltárása segítheti a klímatűrő gabonafélék nemesítését</w:t>
      </w:r>
      <w:bookmarkEnd w:id="0"/>
    </w:p>
    <w:p>
      <w:pPr/>
      <w:r>
        <w:rPr/>
        <w:t xml:space="preserve">A növények terméshozama nemcsak attól függ, hogy elegendő vizet és tápanyagot kapnak-e, hanem attól is, hogy sikeresen végbemegy-e bennük egy létfontosságú sejtszintű folyamat: a meiózis. Ez felel azért, hogy a növények életképes ivarsejteket hozzanak létre, amelyekből később a termés kialakul. Ha a klímaváltozással egyre gyakoribbá váló hőhullámok, hideg időszakok vagy más környezeti stresszek megzavarják ezt a folyamatot, a következmény kevesebb mag, kisebb termés és alacsonyabb mezőgazdasági hozam lehet. Éppen ezért a kutatók számára a meiózis megértése nem csupán alapkutatási kérdés: a jövő élelmiszer-termelésének egyik kulcsa.</w:t>
      </w:r>
    </w:p>
    <w:p>
      <w:pPr/>
      <w:r>
        <w:rPr/>
        <w:t xml:space="preserve">A növények életciklusának egyik legkritikusabb pillanata a meiózis, a haploid ivarsejtek kialakulásának első lépése. Ez a különleges sejtosztódási folyamat biztosítja az utódok genetikai változatosságát, ám egyszersmind egy "Achilles-sarok" is, ami érzékennyé teszi a szaporodást a környezeti stresszekre. A HUN-REN ATK Mezőgazdasági Intézetének kutatója, Fábián Attila, új áttekintő cikkében a Protoplasma című lapban részletesen feltárja, hogyan támadják meg a hőhullámok, a hideg, a szárazság, a só és nehézfémek ezt a finom folyamatot és hogyan csökkenthetik a többek között a kultúrnövények termését.</w:t>
      </w:r>
    </w:p>
    <w:p>
      <w:pPr/>
      <w:r>
        <w:rPr/>
        <w:t xml:space="preserve">A hőség különösen jelentős tényező: a kromoszómák párosodását és a szülői tulajdonságok keveredését biztosító fehérjék meghibásodnak, az osztódási orsó rendszer szerkezete és szabályozása pedig összeomlik, ami az ivarsejtekben megváltozott kromoszóma számot és végül életképtelen utódokat, tehát terméskiesést okoz. A hideg károsítja a sejtváz és a sejtfalak szerveződését, míg a nehézfémek ragacsossá teszik a kromoszómákat, a genetikai anyag egyenlőtlen eloszlását okozva. Az összes stressztípus hozzájárul a reaktív oxigénfajták (ROS, például különböző szabadgyökök) keletkezéséhez. Bár ezek a vegyületek hírvivő molekulákként nélkülözhetetlenek a meiózis folyamatához, stresszkörülmények között, nagy koncentrációban, oxidatív stresszként az egyik legjelentősebb károsító tényezőt adják.</w:t>
      </w:r>
    </w:p>
    <w:p>
      <w:pPr/>
      <w:r>
        <w:rPr/>
        <w:t xml:space="preserve">A meiózis érzékenysége azonban előnyökkel is jár: növeli a genetikai változatosságot, valamint elősegíti a poliploidizációt (a genetikai anyag többszöröződését), ami új növényfajok születéséhez vezet. Ezen folyamatok megismerése és tudatos felhasználása kulcsfontosságú a klímaváltozás idején az ellenálló gabonafélék létrehozásához.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3.465346534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ATK Mezőgazdasági Intézet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3.24218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ATK Mezőgazdasági Intézet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ATK Mezőgazdasági Intézet
                <w:br/>
                <w:br/>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https://hellosajto.hu/?p=30981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D5D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2026-06-03T17:32:00+00:00</dcterms:created>
  <dcterms:modified xsi:type="dcterms:W3CDTF">2026-06-03T17:32:00+00:00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