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jegybank emlékérmét bocsát ki a Magyar Kereskedelmi és Iparkamara alapításának évfordulójára</w:t>
      </w:r>
      <w:bookmarkEnd w:id="0"/>
    </w:p>
    <w:p>
      <w:pPr/>
      <w:r>
        <w:rPr/>
        <w:t xml:space="preserve">A gazdaság megfelelő működésének egyik alapfeltétele, hogy a gazdasági szereplők között bizalomra épülő, élő kapcsolat legyen, ebben pedig meghatározó szerepe van a Magyar Kereskedelmi és Iparkamarának – jelentette ki Varga Mihály a Magyar Kereskedelmi és Iparkamara alapításának 175 évfordulójának alkalmából rendezett emlékérme-kibocsátáson. A jegybankelnök hangsúlyozta: a Magyar Nemzeti Bank és az MKIK közötti együttműködés ma már kézzelfogható eredményekben is megjelenik, az ország legszélesebb bázisú konjunktúrakutatása a két intézmény közös munkájával készül.</w:t>
      </w:r>
    </w:p>
    <w:p>
      <w:pPr/>
      <w:r>
        <w:rPr/>
        <w:t xml:space="preserve">Varga Mihály kiemelte: a Magyar Nemzeti Bank új vezetése tavaly márciusban azzal a határozott szándékkal látott munkához, hogy a jegybank működését racionalizálja, hatékonyságát megerősítse. Az új szemlélet fontos eleme, hogy a jegybank olyan együttműködések kialakítására törekszik a magyar gazdaság szereplőivel, amelyek kézzelfogható, gyakorlati haszonnal járnak – tette hozzá. A jegybankelnök rámutatott: ennek keretében az MKIK által közvetített tudás, visszajelzés és együttműködési készség olyan érték, amely erősíti a gazdaság stabilitását, támogatja a fenntartható növekedést, és hozzájárul ahhoz, hogy Magyarország vállalkozásai sikeresen állják meg a helyüket a hazai és nemzetközi versenyben. Mint mondta: a Magyar Nemzeti Bank részéről a stabilitás nemcsak elképzelés, hanem olyan központi feladat, amely a jegybank tevékenységének elmúlt egy évét is fémjelezte. A jegybankelnök hozzátette: a jegybank elsődleges, törvényben is rögzített feladata az árstabilitás elérése és fenntartása. Emellett elkötelezett az értékőrzés, és a pénzügyi ismeretterjesztés mellett is, ezért 1968 óta rendszeresen bocsát ki emlékérméket az ország jelentős eseményei és évfordulói kapcsán. A Magyar Kereskedelmi és Iparkamara fennállásának évfordulójára kibocsátott emlékérme a hazai gazdaság, vállalkozói közösség és szakmai összefogás iránti elkötelezettség jelképe. </w:t>
      </w:r>
    </w:p>
    <w:p>
      <w:pPr/>
      <w:r>
        <w:rPr/>
        <w:t xml:space="preserve">A Magyar Nemzeti Bank „Magyar Kereskedelmi és Iparkamara” megnevezéssel 5 000 forint címletű színesfém emlékérmét bocsát ki. Az emlékérme elsődleges szerepe az értékközvetítés és a figyelemfelhívás, fizetőeszközként való használata kerülendő, a rajta szereplő névérték a gyűjtői érték megőrzését szolgálja. Az emlékérmékről további részletek az MNB honlapján olvashatók.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78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2026-05-27T18:51:11+00:00</dcterms:created>
  <dcterms:modified xsi:type="dcterms:W3CDTF">2026-05-27T18:51:11+00:00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