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„A gépek végre megtanulnak látni, nem csak nézni.” – Elképesztő jövőképpel indult az AI Symposium 2026</w:t>
      </w:r>
      <w:bookmarkEnd w:id="0"/>
    </w:p>
    <w:p>
      <w:pPr/>
      <w:r>
        <w:rPr/>
        <w:t xml:space="preserve">...a világhírű Marc Pollefeys már a nyitónapon fellebbentette a fátylat a gépi látás új korszakáról</w:t>
      </w:r>
    </w:p>
    <w:p>
      <w:pPr/>
      <w:r>
        <w:rPr/>
        <w:t xml:space="preserve">Ha az első nap ilyen fordulatokat hoz, mi jöhet még? A számítógépes látás és a kiterjesztett valóság (AR) világának egyik legelismertebb globális szakértője, Marc Pollefeys, az ETH Zürich professzora és a Microsoft zürichi Spatial AI Lab igazgatója Budapesten tartott exkluzív előadást a HUN-REN Magyar Kutatási Hálózat és a szingapúri Nanyang Technological University (NTU) közös szervezésében megrendezett AI Symposium 2026 konferencián. Az ETH Zürich, a Bosch és a svájci USI egyetem kutatói bemutatták, hogyan lép át a mesterséges intelligencia a digitális térből a fizikai valóságba, és miként változtatja meg a gépi látás a robotikát, az önvezető járműveket, valamint a mindennapi térérzékelésünket. A szimpóziumon bemutatott legújabb nemzetközi kutatások azonban rávilágítottak: ahhoz, hogy a mesterséges intelligencia megértse a minket körülvevő világot, először a legbonyolultabb biológiai rendszert – magát az embert, a mozgást és az agyat – kell tudnia lemodellezni.</w:t>
      </w:r>
    </w:p>
    <w:p>
      <w:pPr/>
      <w:r>
        <w:rPr/>
        <w:t xml:space="preserve">Vannak olyan emberi tevékenységek, képességek, amelyek teljesen természetesnek tűnnek – ilyen például a járás vagy a tárgyak felismerése és térbeli helyzetüknek a meghatározása. Csak akkor vesszük észre, mennyire bonyolultak is ezek, amikor mesterségesen próbáljuk modellezni vagy szimulálni őket.</w:t>
      </w:r>
    </w:p>
    <w:p>
      <w:pPr/>
      <w:r>
        <w:rPr/>
        <w:t xml:space="preserve">Ezzel találta szembe magát például Guan Cuntai, az NTU Számítástechnikai és Adattudományi Karának (CCDS) helyettes dékánja. Az agy-számítógép interfészek (brain-computer interface, BCI) területének egyik globális vezető kutatója a járás közben lezajló agyi folyamatokat vizsgálja. Először egészséges páciensek neurális jeleit gyűjtötték, míg megbízható összefüggést nem tudtak kimutatni a járás fizikai tevékenysége és az ennek során jelentkező neurális jelzések között. Egy másik kísérletsorozatból az is kiderült, hogy ugyanezek a neurális jelzések megfigyelhetők akkor is, amikor a gerincsérülés miatt lebénult páciens próbált járni – csak éppen a jelek eltérnek a normál mintázattól. A mintázat eltérései, időbeli változásai fontos adatokkal szolgálhatnak a terápia vagy az idegrendszert stimuláló implantátumok megtervezése során.</w:t>
      </w:r>
    </w:p>
    <w:p>
      <w:pPr/>
      <w:r>
        <w:rPr/>
        <w:t xml:space="preserve">Más formában szembesült a mozgás nehézségeivel Yanan Sui, a Tsinghua Egyetem docense és kutatócsoportja, amikor vezérelhető emberi modellt akart megalkotni. Élethű emberi modellek már léteznek – elég megnézni bármilyen videójátékot –, de azok mozgását az animátor kedve szerint alakítja, a fizikához vagy az emberi anatómiához nincs közük. Az általuk létrehozott MS-Human-700 modell viszont hűen követi az emberi váz- és izomrendszer anatómiáját, pedig az emberi testben 700 izom-ín egység van (innen is van a modell neve). A szabadon hozzáférhető modellt megerősítéses tanulással tréningezik, és bár a mozgás még sokszor esetlen, egyre jobb eredményeket érnek el.</w:t>
      </w:r>
    </w:p>
    <w:p>
      <w:pPr/>
      <w:r>
        <w:rPr/>
        <w:t xml:space="preserve">A mesterséges intelligencia más területeken is komoly szerepet kap az agykutatásban. Jagath Chandana Rajapakse vagy Yiping Ke – mindketten az NTU egymástól függetlenül dolgozó kutatói – arról beszéltek, hogy egyre fontosabbá válik az agyi kapcsolatok teljességének, az úgynevezett connectome-nak a feltérképezése. Ennek során külön nehézséget jelent, hogy elkülönítsék az öregedésből eredő elváltozásokat a betegségek (mint a skizofrénia vagy a Parkinson-kór) okozta elváltozásoktól. Yiping Ke szerint az egyik fontos irány az lenne, ha az új AI modellek már nem csak a meglévő, hanem a hiányzó vagy gyenge agyi kapcsolatokat is fel tudnák térképezni, és szükség lenne a különféle modalitással készült, egy területre fókuszáló modellek helyett egy összesített agyi alapmodellre (brain foundation model) is, amely már fejlett előrejelző képességekkel bírna.</w:t>
      </w:r>
    </w:p>
    <w:p>
      <w:pPr/>
      <w:r>
        <w:rPr/>
        <w:t xml:space="preserve">A tárgyak érzékelése és térbeli kapcsolataik feltérképezése is alapvető emberi képesség – a mesterséges intelligenciának azonban ez sem olyan egyszerű. A gépi látás nem újkeletű tudományág, és már vagy tíz éve voltak olyan megoldások, amelyek két képen megtalálták az azonos részleteket – mesélt a kezdetekről Marc Pollefeys, a terület egyik legnagyobb szaktekintélye. Az újabb fejlesztések már egészen elképesztő dolgokra képesek. A DepthSplatnek például elég hat, egymást részben átfedő fotó egy lakásbelsőről, hogy azokból bemutató videót készítsen, mintha az operatőr átsétálna az egyik helyiségből a másikba.</w:t>
      </w:r>
    </w:p>
    <w:p>
      <w:pPr/>
      <w:r>
        <w:rPr/>
        <w:t xml:space="preserve">A következő nagy lépcsőfokot az jelenti majd, ha a képi információkban a geometria mellett megjelenik a szemantika is – vagyis mondjuk a rendszer nem csak azt tudja, hogy miként néz ki a szobabelső, hanem azt is, hogy melyik tárgy micsoda és milyen fizikai tulajdonságokkal bír. Egy videóból például a robot megtanulhatja, hogyan és mekkora erővel kell kinyitni egy ajtót vagy kihúzni egy fiókot, vagy a HoloLenset viselve hasznos információkat kaphatunk az előttünk lévő tárgyról. Utóbbi például különösen hasznos lehet egy gyárban, ahol a szerelő azonnal láthatná, hogy melyik alkatrészt és hogyan kell kicserélni.</w:t>
      </w:r>
    </w:p>
    <w:p>
      <w:pPr/>
      <w:r>
        <w:rPr/>
        <w:t xml:space="preserve">Más előadók is egyetértettek azzal, hogy a mesterséges intelligencia akkor tud igazán jól működni a valós világban, ha nemcsak felismeri a környezetet, hanem pontosan, több nézőpontból és több adatforrásból is képes értelmezni azt. Különösen fontos ez a járműiparban, hangsúlyozta Oliver Lange, a Bosch Research Interior Sensing Systems területéért vezetője. A környezet teljeskörű feltérképezéséhez együtt kell kezelni a radar, a LIDAR és a kamera képét – sőt, már azt vizsgálják, hogyan növelheti a közlekedésbiztonságot az utastér figyelése. A belső szenzorok figyelik a vezetőt, az ülőpozíciót, felismerik a figyelmetlenség jeleit, vagy akár bizonyos egészségügyi problémákat is észlelhetnek – adott esetben súlyos balesetet előzve meg.</w:t>
      </w:r>
    </w:p>
    <w:p>
      <w:pPr/>
      <w:r>
        <w:rPr/>
        <w:t xml:space="preserve">A fenti példák is jól mutatják, hogy az AI igazi előnyei a tudományágak és kutatócsoportok akár határokon átnyúló együttműködése során mutatkoznak meg, ahogy ezt a konferenciaházigazdái is hangsúlyozták köszöntőbeszédeikben.</w:t>
      </w:r>
    </w:p>
    <w:p>
      <w:pPr/>
      <w:r>
        <w:rPr/>
        <w:t xml:space="preserve">„Nagy örömmel tölt el bennünket, hogy ezt a szimpóziumot az NTU-val, a világ vezető természettudományi és műszaki intézményeinek egyikével közösen szervezzük meg. Az NTU részvétele és nemzetközi vendégeink jelenléte tükrözi a nyitottság, az együttműködés, valamint az ötletek határokat és tudományágakat átívelő szabad áramlásának fontosságát a tudományos haladás előmozdításában” – mondta Gulyás Balázs, a HUN-REN Magyar Kutatási Hálózat elnöke.</w:t>
      </w:r>
    </w:p>
    <w:p>
      <w:pPr/>
      <w:r>
        <w:rPr/>
        <w:t xml:space="preserve">„A nemzetek és intézmények jövőbeli versenyelőnye nem feltétlenül a legnagyobb MI-modelleken vagy a leggyorsabb számítási kapacitáson múlik majd. Legalább ennyire meghatározó lehet a sokszínű tudás, a megbízható intézmények és az erős nemzetközi kapcsolatrendszerek összehangolt mozgósítása. Az elmúlt néhány napban magam is meggyőződhettem arról, milyen széles spektrumú képességek koncentrálódnak a magyarországi tudományos, technológiai és kutatási ökoszisztémában. Az ország szilárd természettudományos, mérnöki és matematikai hagyományai értékes alapot – és valódi ugródeszkát – kínálnak a mesterséges intelligencia és a fejlett technológiák területén kibontakozó jövőbeli együttműködésekhez” – fogalmazott Heng Swee Keat, a szingapúri National Research Foundation elnöke köszöntőbeszédében.</w:t>
      </w:r>
    </w:p>
    <w:p>
      <w:pPr/>
      <w:r>
        <w:rPr/>
        <w:t xml:space="preserve">„A mesterséges intelligencia nem egyszerűen egy újabb eszköz a tudomány arzenáljában: új működési modell a tudomány számára. Ezért az elmúlt évek során az egyik legfontosabb tudományos célkitűzésünk mindvégig az volt, hogy megértsük: hogyan alakítja át az AI a tudomány és hogy segítsünk a magyar kutatói közösségnek aktív alakítói lenni ennek az átalakulásnak” – tette hozzá Jakab Roland, a HUN-REN vezérigazgatója.</w:t>
      </w:r>
    </w:p>
    <w:p>
      <w:pPr/>
      <w:r>
        <w:rPr/>
        <w:t xml:space="preserve">A HUN-REN Magyar Kutatási Hálózat és az NTU az AI Symposiumon együttműködési megállapodást is kötött. Ebben megerősítik, hogy kiterjesztik a 2024. októberében megkötött előző egyezményt: a 2025-ben elindított első közös seed grant program tapasztalataira építve tovább mélyítik a kutatási együttműködést, közös PhD-ösztöndíjprogramokat indítanak, és hosszú távú intézményi partnerségként kívánják pozícionálni a két szervezet kapcsolatát az NTU CCDS és a HUN-REN kutatási intézményei között.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Torda Júlia, kommunikációs vezető</w:t>
      </w:r>
    </w:p>
    <w:p>
      <w:pPr>
        <w:numPr>
          <w:ilvl w:val="0"/>
          <w:numId w:val="1"/>
        </w:numPr>
      </w:pPr>
      <w:r>
        <w:rPr/>
        <w:t xml:space="preserve">kommunikacio@hun-ren.hu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HUN-REN Magyar Kutatási Hálózat
                <w:br/>
                <w:br/>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HUN-REN Magyar Kutatási Hálózat
                <w:br/>
                <w:br/>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9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HUN-REN Magyar Kutatási Hálózat
                <w:br/>
                <w:br/>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10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HUN-REN Magyar Kutatási Hálózat
                <w:br/>
                <w:br/>
              </w:t>
            </w:r>
          </w:p>
        </w:tc>
      </w:tr>
    </w:tbl>
    <w:p>
      <w:pPr/>
      <w:r>
        <w:rPr/>
        <w:t xml:space="preserve">Eredeti tartalom: HUN-REN Magyar Kutatási Hálózat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https://hellosajto.hu/?p=30774
        </w:t>
      </w:r>
    </w:p>
    <w:sectPr>
      <w:headerReference w:type="default" r:id="rId11"/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2026-05-23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HUN-REN Magyar Kutatási Hálózat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E6350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header" Target="header1.xm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2026-05-22T19:55:33+00:00</dcterms:created>
  <dcterms:modified xsi:type="dcterms:W3CDTF">2026-05-22T19:55:33+00:00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