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FLAGA Hungária Kft elővigyázatossági közleményt ad ki bizonyos, még használatba nem vett vagy frissen csatlakoztatott PB-gázpalackok biztonsági ellenőrzéséről</w:t>
      </w:r>
      <w:bookmarkEnd w:id="0"/>
    </w:p>
    <w:p>
      <w:pPr/>
      <w:r>
        <w:rPr/>
        <w:t xml:space="preserve">A Flaga Hungária Kft. tájékoztatja magyarországi vásárlóit és viszonteladó partnereit, hogy elővigyázatossági biztonsági intézkedést kezdeményez bizonyos Flaga-töltésű PB-gázpalackokra vonatkozóan.</w:t>
      </w:r>
    </w:p>
    <w:p>
      <w:pPr/>
      <w:r>
        <w:rPr/>
        <w:t xml:space="preserve">A vállalat a rendszeres minőség-ellenőrzési vizsgálatok során potenciális eltérést azonosított a palackok töltési folyamatában. Ennek eredményeként egy nagyon kis mennyiségű PB-gázpalack esetén előfordulhat, hogy a töltési tömeg meghaladja az előírt értéket.</w:t>
      </w:r>
    </w:p>
    <w:p>
      <w:pPr/>
      <w:r>
        <w:rPr/>
        <w:t xml:space="preserve">A vállalat számára a biztonság a legfontosabb prioritás, így elővigyázatossági intézkedéseket tesz, és arra kéri vásárlóit, illetve viszonteladó partnereit, hogy ellenőrizzék és jelentsék be az esetlegesen érintett palackokat. A vállalat az érintett palackok ellenőrzését biztonságosan megszervezi.</w:t>
      </w:r>
    </w:p>
    <w:p>
      <w:pPr/>
      <w:r>
        <w:rPr/>
        <w:t xml:space="preserve">A bejelentés kizárólag a Flaga által töltött PB-gázpalackokra vonatkozik, amelyek töltet tömege meghaladja a megengedett maximális töltési tömeget.</w:t>
      </w:r>
    </w:p>
    <w:p>
      <w:pPr/>
      <w:r>
        <w:rPr/>
        <w:t xml:space="preserve">Ha a palack még nincs használatban, vagy kevesebb, mint 30 perce lett csatlakoztatva, ellenőrizni kell. Ha legalább 30 perce működik rendellenesség nélkül, nincs szükség további intézkedésre.</w:t>
      </w:r>
    </w:p>
    <w:p>
      <w:pPr/>
      <w:r>
        <w:rPr/>
        <w:t xml:space="preserve">Az ügyfeleket és a viszonteladókat arra kérik, hogy az alábbi lépések követésével ellenőrizzék, hogy egy palack érintett lehet-e (azaz túl lett-e töltve):</w:t>
      </w:r>
    </w:p>
    <w:p>
      <w:pPr/>
      <w:r>
        <w:rPr/>
        <w:t xml:space="preserve">Az ellenőrzés lépései:</w:t>
      </w:r>
    </w:p>
    <w:p>
      <w:pPr/>
      <w:r>
        <w:rPr/>
        <w:t xml:space="preserve">A 11,5 kg-os palack esetén a mérés előtt távolítsa el a palacksapkát. Más típusú palackoknál nincs alumínium sapka.</w:t>
      </w:r>
    </w:p>
    <w:p>
      <w:pPr/>
      <w:r>
        <w:rPr/>
        <w:t xml:space="preserve">Kérjük ellenőrizze a zsugorfóliát a szelepen (csak Flaga fólia esetében kell eljárni).</w:t>
      </w:r>
    </w:p>
    <w:p>
      <w:pPr/>
      <w:r>
        <w:rPr/>
        <w:t xml:space="preserve">Keresse meg a palackon az ürestömeg (TARA) jelölést (a dombornyomott számot – nem a matricán lévőt).</w:t>
      </w:r>
    </w:p>
    <w:p>
      <w:pPr/>
      <w:r>
        <w:rPr/>
        <w:t xml:space="preserve">Mérje meg a palackot sapka nélkül – amelyhez bármilyen fürdőszobai vagy konyhai mérleg használható.</w:t>
      </w:r>
    </w:p>
    <w:p>
      <w:pPr/>
      <w:r>
        <w:rPr/>
        <w:t xml:space="preserve">Vonja le a mért tömegből az ürestömeget (TARA).</w:t>
      </w:r>
    </w:p>
    <w:p>
      <w:pPr/>
      <w:r>
        <w:rPr/>
        <w:t xml:space="preserve">Hasonlítsa össze az így kapott értéket a palack zsugorfóliáján feltüntetett töltési tömeggel.</w:t>
      </w:r>
    </w:p>
    <w:p>
      <w:pPr/>
      <w:r>
        <w:rPr/>
        <w:t xml:space="preserve">Ha az eredmény meghaladja a zsugorfólián szereplő töltési tömeget, a palack túltöltött, és azonnal be kell jelenteni a +36 1 999 1835 telefonszámon vagy a center@flaga.hu e-mail címen.</w:t>
      </w:r>
    </w:p>
    <w:p>
      <w:pPr/>
      <w:r>
        <w:rPr/>
        <w:t xml:space="preserve">Kérjük, körültekintően járjon el, és kövesse a biztonsági előírásokat. A potenciálisan érintett palackot tilos használni, értékesíteni, forgalmazni, szállítani, kiüríteni vagy javítani.</w:t>
      </w:r>
    </w:p>
    <w:p>
      <w:pPr/>
      <w:r>
        <w:rPr/>
        <w:t xml:space="preserve">A gázpalackokra vonatkozó általános kezelési szabályokat is tartsa be: a palackot tartsa távol a naptól, hőforrásoktól, nyílt lángtól, szikráktól, elektromos készülékektől és egyéb gyújtóforrástól. Helyezze hűvös, jól szellőző helyre, emberektől távol – lehetőség szerint épületen kívülre.</w:t>
      </w:r>
    </w:p>
    <w:p>
      <w:pPr/>
      <w:r>
        <w:rPr/>
        <w:t xml:space="preserve">A Flaga megtette az illetékes hatóságok tájékoztatását, akikkel továbbra is mindenben együttműködik. A vállalat továbbá felvette a kapcsolatot viszonteladó partnereivel és megszervezi az ellenőrzéseket.</w:t>
      </w:r>
    </w:p>
    <w:p>
      <w:pPr/>
      <w:r>
        <w:rPr/>
        <w:t xml:space="preserve">Azok a vásárlók és partnerek, akik megbizonyosodnak abban, hogy túltöltött palackjuk lehet, vagy az ellenőrzés elvégzése után nem biztosak a helyzetben, a következő elérhetőségeken vehetik fel velünk a kapcsolatot:</w:t>
      </w:r>
    </w:p>
    <w:p>
      <w:pPr/>
      <w:r>
        <w:rPr/>
        <w:t xml:space="preserve">24 órás segélyvonal: +36 1 999 1835</w:t>
      </w:r>
    </w:p>
    <w:p>
      <w:pPr/>
      <w:r>
        <w:rPr/>
        <w:t xml:space="preserve">E-mail: center@flaga.hu</w:t>
      </w:r>
    </w:p>
    <w:p>
      <w:pPr/>
      <w:r>
        <w:rPr/>
        <w:t xml:space="preserve">“A biztonság a legfontosabb prioritás számunkra. Ezért minden tekintetben körültekintően és megelőzően járunk el, és arra kérjük az ügyfeleket, partnereket, hogy segítsenek az ellenőrzések gyors elvégzésében. Ha egy palack érintettnek bizonyul, gondoskodunk annak ellenőrzéséről és biztonságossá tételéről.” </w:t>
      </w:r>
    </w:p>
    <w:p>
      <w:pPr/>
      <w:r>
        <w:rPr/>
        <w:t xml:space="preserve">MINDEN SZÜKSÉGES INFORMÁCIÓ ÉS AZ ÉRINTETT PALACKOK FOTÓI MEGTALÁLHATÓAK A VÁLLALAT WEBOLDALÁN: www.flaga.hu</w:t>
      </w:r>
    </w:p>
    <w:p>
      <w:pPr/>
      <w:r>
        <w:rPr/>
        <w:t xml:space="preserve">Sürgős esetben a tűzoltóság is elérhető: 112 Amint újabb információk állnak rendelkezésre a vállalat további tájékoztatást fog nyújtani.</w:t>
      </w:r>
    </w:p>
    <w:p>
      <w:pPr/>
      <w:r>
        <w:rPr/>
        <w:t xml:space="preserve">Sajtókapcsolat:</w:t>
      </w:r>
    </w:p>
    <w:p>
      <w:pPr>
        <w:numPr>
          <w:ilvl w:val="0"/>
          <w:numId w:val="1"/>
        </w:numPr>
      </w:pPr>
      <w:r>
        <w:rPr/>
        <w:t xml:space="preserve">Murányi Edit</w:t>
      </w:r>
    </w:p>
    <w:p>
      <w:pPr>
        <w:numPr>
          <w:ilvl w:val="0"/>
          <w:numId w:val="1"/>
        </w:numPr>
      </w:pPr>
      <w:r>
        <w:rPr/>
        <w:t xml:space="preserve">Chapter4 PR</w:t>
      </w:r>
    </w:p>
    <w:p>
      <w:pPr>
        <w:numPr>
          <w:ilvl w:val="0"/>
          <w:numId w:val="1"/>
        </w:numPr>
      </w:pPr>
      <w:r>
        <w:rPr/>
        <w:t xml:space="preserve">+36 70 372 2137</w:t>
      </w:r>
    </w:p>
    <w:p>
      <w:pPr>
        <w:numPr>
          <w:ilvl w:val="0"/>
          <w:numId w:val="1"/>
        </w:numPr>
      </w:pPr>
      <w:r>
        <w:rPr/>
        <w:t xml:space="preserve">e.muranyi@chapter4.at</w:t>
      </w:r>
    </w:p>
    <w:p>
      <w:pPr/>
      <w:r>
        <w:rPr/>
        <w:t xml:space="preserve">Eredeti tartalom: FLAGA Hungária Kft.</w:t>
      </w:r>
    </w:p>
    <w:p>
      <w:pPr/>
      <w:r>
        <w:rPr/>
        <w:t xml:space="preserve">Továbbította: Helló Sajtó! Üzleti Sajtószolgálat</w:t>
      </w:r>
    </w:p>
    <w:p>
      <w:pPr/>
      <w:r>
        <w:rPr/>
        <w:t xml:space="preserve">
          Ez a sajtóközlemény a következő linken érhető el:
          <w:br/>
          https://hellosajto.hu/30541/a-flaga-hungaria-kft-elovigyazatossagi-kozlemenyt-ad-ki-bizonyos-meg-hasznalatba-nem-vett-vagy-frissen-csatlakoztatott-pb-gazpalackok-biztonsagi-ellenorzeserol/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FLAGA Hungária Kft.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E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2026-05-07T08:48:06+00:00</dcterms:created>
  <dcterms:modified xsi:type="dcterms:W3CDTF">2026-05-07T08:48:06+00:00</dcterms:modified>
</cp:coreProperties>
</file>

<file path=docProps/custom.xml><?xml version="1.0" encoding="utf-8"?>
<Properties xmlns="http://schemas.openxmlformats.org/officeDocument/2006/custom-properties" xmlns:vt="http://schemas.openxmlformats.org/officeDocument/2006/docPropsVTypes"/>
</file>