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Nyeregbe szállt a Szupermenta: lógyógyászati termékeket vizsgált a Nébih</w:t>
      </w:r>
      <w:bookmarkEnd w:id="0"/>
    </w:p>
    <w:p>
      <w:pPr/>
      <w:r>
        <w:rPr/>
        <w:t xml:space="preserve">A Szupermenta program terméktesztjén ezúttal lovaknak szánt gyógyhatású termékeket és ápolószereket elemeztek a Nemzeti Élelmiszerlánc-biztonsági Hivatal (Nébih) munkatársai. Az összehasonlító vizsgálatba került 16 termék hatósági, laboratóriumi és kedveltségi vizsgálaton is részt vett. A hatósági szakemberek már a tesztfolyamat elején három esetben eljárást indítottak jogszabályellenes forgalmazás miatt. Hat terméknél pedig a jelölést kifogásolták, ezért felszólították az érintett forgalmazókat a feltárt hibák kijavítására.</w:t>
      </w:r>
    </w:p>
    <w:p>
      <w:pPr/>
      <w:r>
        <w:rPr/>
        <w:t xml:space="preserve">A Nébih szakemberei lovak sportteljesítményét támogató, mentolt tartalmazó gyógyhatású termékeket és ápolószereket vizsgáltak a Szupermenta tesztjén. Összesen 16 termék került nagyító alá, melyek között volt gél, zselé, valamint emulzió is. Kiszerelésüket tekintve 200 és 500 ml, valamint 180 és 2000 g között mozogtak. Két terméket külföldi internetes áruházból szereztek be. Fontos tudni, hogy ezek a termékek nem rendelkeznek Magyarországon a forgalmazáshoz szükséges engedéllyel, ezért alkalmazásuk nem jogszerű, és fokozott kockázatot jelent az állatokra.</w:t>
      </w:r>
    </w:p>
    <w:p>
      <w:pPr/>
      <w:r>
        <w:rPr/>
        <w:t xml:space="preserve">A laboratóriumban mikrobiológiai vizsgálatokon ellenőrizték mikroorganizmusok jelenlétét a termékekben. A kapott mérési eredmények alapján a szakemberek megfelelőnek értékelték azokat. A teszt folyamán megmérték a termékek mentol- és pH-tartalmát is, és összevetették a rendelkezésre álló dokumentációkkal. Jó hír, hogy az eredményeket a legtöbb esetben rendben találták. Ahol volt jelentősebb eltérés, ott a szakemberek értesítették a forgalmazót a hiba javítására. Szerencsére ez a különbség nem jelent állategészségügyi kockázatot.</w:t>
      </w:r>
    </w:p>
    <w:p>
      <w:pPr/>
      <w:r>
        <w:rPr/>
        <w:t xml:space="preserve">A hatósági szakemberek a jelölésvizsgálat során ellenőrizték, hogy a kötelező elemek – mint például: a gyártó és forgalmazó neve és címe, a gyártási és a nyilvántartási szám – szerepelnek-e a címkéken. Kiderült, hogy három termék engedély nélkül volt forgalomban az ellenőrzés idején, ezért az érintett vállalkozásokkal szemben hatósági eljárás indult. A forgalmazók időközben pótolták a hiányosságokat, illetve megszüntették a jogszabályellenes forgalmazást.</w:t>
      </w:r>
    </w:p>
    <w:p>
      <w:pPr/>
      <w:r>
        <w:rPr/>
        <w:t xml:space="preserve">Jellemző jelölési hiba volt, hogy a lejárati időt nem megfelelően tüntették fel, több esetben hiányzott a címkéről a „Kizárólag állategészségügyi vagy állatápolási célra!” felirat, valamint néhány esetben ugyancsak hiányolták az ellenőrök a célállatfaj vagy a tárolási előírások feltüntetését. Előfordult az is, hogy bár a kötelező adatok többsége szerepelt a csomagoláson, azok nem egyeztek az engedélyezett termékismertetőben foglaltakkal. A Nébih munkatársai felszólították az érintett forgalmazókat a hibák javítására. A bírságok együttes összege mintegy 120.000 forint volt.</w:t>
      </w:r>
    </w:p>
    <w:p>
      <w:pPr/>
      <w:r>
        <w:rPr/>
        <w:t xml:space="preserve">A Szupermenta kedveltségi vizsgálatán szakértők és laikusok pontozták a termékeket ezúttal egy kérdőív segítségével értékelve azokat a csomagolás, valamint a csomagoláson feltüntetett információk alapján. A hatósági és a kedveltségi vizsgálat eredményeképpen tizenegy termék megfelelt, öt termék pedig nem megfelelt minősítést kapott.</w:t>
      </w:r>
    </w:p>
    <w:p>
      <w:pPr/>
      <w:r>
        <w:rPr/>
        <w:t xml:space="preserve">További információk, érdekességek és a részletes vizsgálati eredmények elérhetőek a Nébih Szupermenta termékteszt oldalán: https://szupermenta.hu/uj-terepre-nyargaltunk-lovaknak-szant-termekeket-vizsgaltunk/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https://hellosajto.hu/?p=30455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2026-04-30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1C75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2026-04-29T21:21:46+00:00</dcterms:created>
  <dcterms:modified xsi:type="dcterms:W3CDTF">2026-04-29T21:21:46+00:00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