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Az MTA közleménye az elcsatolt kutatóhálózatról</w:t>
      </w:r>
      <w:bookmarkEnd w:id="0"/>
    </w:p>
    <w:p>
      <w:pPr/>
      <w:r>
        <w:rPr/>
        <w:t xml:space="preserve">A Magyar Tudományos Akadémia nyitott arra, hogy a korábban elcsatolt kutatóhálózatot visszafogadja. A visszatérés célja a hazai kutatási ökoszisztéma megerősítése, stabil finanszírozás biztosítása, az intézetek autonómiájának erősítése, a kutatási szabadság védelme. A megszülető megoldásnak meg kell szüntetnie az akadémiai ingatlanvagyon Alaptörvényt sértő használatát is.</w:t>
      </w:r>
    </w:p>
    <w:p>
      <w:pPr/>
      <w:r>
        <w:rPr/>
        <w:t xml:space="preserve">A hálózat jövőjéről kiadott nyilatkozatában a HUN-REN Magyar Kutatási Hálózat egy kivételével valamennyi kutatóközpontjának és önálló kutatóintézetének a vezetője kifejezte szándékát, hogy intézményük az MTA keretein belül működjön tovább. A mai napon az Eötvös Loránd Tudományegyetemhez került négy kutatóközpont vezetője az Akadémia elnökének szóló levelében szintén kinyilvánította, hogy vissza kívánnak térni az Akadémia keretei közé.</w:t>
      </w:r>
    </w:p>
    <w:p>
      <w:pPr/>
      <w:r>
        <w:rPr/>
        <w:t xml:space="preserve">A Magyar Tudományos Akadémia nyitott arra, hogy a korábban elcsatolt kutatóhálózatot visszafogadja. Az MTA április 16-ai nyilatkozatában megbeszéléseket kezdeményezett a Tisza Párt vezetőivel és szakértőivel, javasoljuk ennek keretében – a kutatóhálózat képviselőinek bevonásával – az intézethálózat lehetséges visszatérésének megtárgyalását is.A visszatérés célja a hazai kutatási ökoszisztéma megerősítése, stabil finanszírozás biztosítása, az intézetek autonómiájának erősítése, a kutatási szabadság védelme, a tudományterületi sajátosságok figyelembevétele és a kiszámítható életpályamodell támogatása.A megszülető megoldásnak meg kell szüntetnie az akadémiai ingatlanvagyon Alaptörvényt sértő használatát is.</w:t>
      </w:r>
    </w:p>
    <w:p>
      <w:pPr/>
      <w:r>
        <w:rPr/>
        <w:t xml:space="preserve">Freund Tamás, az MTA elnökeKollár László Péter, az MTA főtitkáraErdei Anna, az MTA főtitkárhelyettese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Magyar Tudományos Akadémia Kommunikációs Főosztály</w:t>
      </w:r>
    </w:p>
    <w:p>
      <w:pPr>
        <w:numPr>
          <w:ilvl w:val="0"/>
          <w:numId w:val="1"/>
        </w:numPr>
      </w:pPr>
      <w:r>
        <w:rPr/>
        <w:t xml:space="preserve">+36 1 411 6321</w:t>
      </w:r>
    </w:p>
    <w:p>
      <w:pPr>
        <w:numPr>
          <w:ilvl w:val="0"/>
          <w:numId w:val="1"/>
        </w:numPr>
      </w:pPr>
      <w:r>
        <w:rPr/>
        <w:t xml:space="preserve">sajto@titkarsag.mta.hu</w:t>
      </w:r>
    </w:p>
    <w:p>
      <w:pPr/>
      <w:r>
        <w:rPr/>
        <w:t xml:space="preserve">Eredeti tartalom: Magyar Tudományos Akadémia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https://hellosajto.hu/?p=30333
        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2026-04-23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Magyar Tudományos Akadémia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AC0B7F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2026-04-23T05:09:14+00:00</dcterms:created>
  <dcterms:modified xsi:type="dcterms:W3CDTF">2026-04-23T05:09:14+00:00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