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alacsony önértékelés impulzív vásárláshoz vezet a férfiaknál – a nőknél viszont nem</w:t>
      </w:r>
      <w:bookmarkEnd w:id="0"/>
    </w:p>
    <w:p>
      <w:pPr/>
      <w:r>
        <w:rPr/>
        <w:t xml:space="preserve">Ha aktívan használjuk a luxusmárkák felületeit a közösségi médiában, az csökkenti az önértékelést, miközben növeli az anyagiasságunkat és a közösségimédia-függőségünket – derül ki a Budapesti Corvinus Egyetem új kutatásából. A férfiaknál ezek a változások több impulzív vásárláshoz vezetnek, míg a nőknél nincs ilyen mintázat. </w:t>
      </w:r>
    </w:p>
    <w:p>
      <w:pPr/>
      <w:r>
        <w:rPr/>
        <w:t xml:space="preserve">Matthew Gorton professzor (Corvinus Egyetem és Newcastle University) a Yarmouk Egyetem és az Audencia Business School kutatóival közösen azt vizsgálta, hogy a közösségi médiában zajló márkainterakciók hogyan hatnak az önértékelésre, a közösségimédia-függőségre és a vásárlási viselkedésre. A kutatásban 1076 luxusmárka-vásárlót kérdeztek meg. </w:t>
      </w:r>
    </w:p>
    <w:p>
      <w:pPr/>
      <w:r>
        <w:rPr/>
        <w:t xml:space="preserve">Az eredmények szerint az olyan platformokon, mint az Instagram vagy a TikTok, a luxusmárkákkal való aktív kapcsolat csökkenti az önértékelést, miközben növeli a közösségimédia-függőséget és a materialista értékek iránti figyelmet. Az önértékelés és az anyagiasság a férfiaknál jelentősen befolyásolja az impulzív vásárlást, a nőknél azonban nem mutatható ki ilyen hatás. </w:t>
      </w:r>
    </w:p>
    <w:p>
      <w:pPr/>
      <w:r>
        <w:rPr/>
        <w:t xml:space="preserve">„A luxusmárkákra nagy figyelmet fordító felhasználók egyre inkább az anyagi javakra koncentrálnak, miközben önértékelésük csökken, mivel folyamatosan idealizált luxustermékekkel és életstílusokkal találkoznak, amelyek kiemelik a tényleges és az ideális énkép közötti különbséget. Különösen a férfiakra jellemző, hogy a bevonódásuk erősítheti a státuszukhoz kapcsolódó aggodalmaikat és az anyagi sikerük kimutatásának kényszerét, így az önértékelés és a materialista értékek az impulzív vásárlás fő mozgatórugóivá válnak” – mondta Gorton professzor. </w:t>
      </w:r>
    </w:p>
    <w:p>
      <w:pPr/>
      <w:r>
        <w:rPr/>
        <w:t xml:space="preserve">A kutatók hangsúlyozzák, hogy a marketingvezetőknek figyelembe kell venniük: az alacsonyabb önértékeléssel vagy erősebb materialista beállítottsággal rendelkező fogyasztók hajlamosabbak az impulzív vásárlásra. Emiatt a márkáknak olyan kampányokra kell törekedniük, amelyek az értéket, a minőséget és a hosszú távú elégedettséget hangsúlyozzák, nem csupán a státuszt vagy a luxust. A luxusmárkák emellett együttműködéseket is kialakíthatnak közösségimédia-platformokkal és mentális egészséggel foglalkozó szervezetekkel a felelős használat ösztönzése érdekében. </w:t>
      </w:r>
    </w:p>
    <w:p>
      <w:pPr/>
      <w:r>
        <w:rPr/>
        <w:t xml:space="preserve">Az eredményeket az Internet Research című folyóiratban publikálták márciusban.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https://hellosajto.hu/?p=30221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A74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2026-04-17T17:57:10+00:00</dcterms:created>
  <dcterms:modified xsi:type="dcterms:W3CDTF">2026-04-17T17:57:10+00:00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