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Megszűntek a madárinfluenza miatt korlátozott körzetek Magyarországon</w:t>
      </w:r>
      <w:bookmarkEnd w:id="0"/>
    </w:p>
    <w:p>
      <w:pPr/>
      <w:r>
        <w:rPr/>
        <w:t xml:space="preserve">A Nemzeti Élelmiszerlánc-biztonsági Hivatal (Nébih) feloldotta a madárinfluenza miatt fennálló utolsó megfigyelési körzeteket is, így jelenleg nincs hazánkban korlátozás alá eső terület. Ugyanakkor a vadon élő madarakban a vírus továbbra is jelen lehet, ezért a járványvédelmi intézkedések betartása kiemelten fontos.</w:t>
      </w:r>
    </w:p>
    <w:p>
      <w:pPr/>
      <w:r>
        <w:rPr/>
        <w:t xml:space="preserve">Március 9-e óta nem igazolt a Nébih laboratóriuma újabb magas patogenitású madárinfluenza esetet. A kedvező járványügyi helyzetre és az egyéb szükséges intézkedések (például fertőtlenítési munkálatok) lezárására tekintettel a korlátozások megszűntek.</w:t>
      </w:r>
    </w:p>
    <w:p>
      <w:pPr/>
      <w:r>
        <w:rPr/>
        <w:t xml:space="preserve">A Nébih ugyanakkor felhívja az állattartók figyelmét, hogy a vírus továbbra is jelen van a vadmadár állományban, ezért a járványvédelmi előírások betartása kiemelten fontos, valamint a baromfiállományok fertőződésének kockázata változatlanul fennáll. A magas kockázatú vármegyékben emellett érvényben van a kereskedelmi célú baromfiállományokra még októberben elrendelt kötelező zártan tartás.</w:t>
      </w:r>
    </w:p>
    <w:p>
      <w:pPr/>
      <w:r>
        <w:rPr/>
        <w:t xml:space="preserve">Fontos kiemelni, hogy a korlátozó intézkedések feloldása önmagában még nem jelenti az ország mentes státuszának hivatalos elismerését. Az Európai Unión belüli kereskedelem ezentúl korlátozás nélkül folytatható, ugyanakkor egyes országok fenntarthatják saját kereskedelmi korlátozásaikat. A harmadik országokkal kapcsolatos aktuális kereskedelmi információkról a Nébih honlapján tájékozódhatnak.</w:t>
      </w:r>
    </w:p>
    <w:p>
      <w:pPr/>
      <w:r>
        <w:rPr/>
        <w:t xml:space="preserve">A madárinfluenza betegséggel kapcsolatos valamennyi tudnivaló és aktuális információ az alábbi oldalon elérhető: https://portal.nebih.gov.hu/madarinfluenza.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https://hellosajto.hu/?p=30144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34D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2026-04-10T18:01:11+00:00</dcterms:created>
  <dcterms:modified xsi:type="dcterms:W3CDTF">2026-04-10T18:01:11+00:00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