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Átadták a Nemzeti Orvosi Innovációs Képző Központot a Semmelweis Egyetemen</w:t>
      </w:r>
      <w:bookmarkEnd w:id="0"/>
    </w:p>
    <w:p>
      <w:pPr/>
      <w:r>
        <w:rPr/>
        <w:t xml:space="preserve">Európai szinten is kiemelkedő az azoktatási és kutatási infrastruktúra, amelyet a Semmelweis Egyetemen felavatott Nemzeti Orvosi Innovációs Képző Központ (NOIKK) biztosít az orvostanhallgatók, rezidensek és a kutatók számára. A központ a legkorszerűbb és a legbiztonságosabb körülményeket biztosítja a gyakorlati ismeretek elsajátításához döntően a manuális és a képalkotó diagnosztikai szakmákban, valamint világszínvonalú feltételeket teremt innovatív orvosi, műtéti, diagnosztikai eszközök és beavatkozások fejlesztéséhez. </w:t>
      </w:r>
    </w:p>
    <w:p>
      <w:pPr/>
      <w:r>
        <w:rPr/>
        <w:t xml:space="preserve">A digitális technológia, a mesterséges intelligencia vagy a robotika ismerete és készségszintű alkalmazása a jövő orvosai felé fontos elvárás lesz. Ezeket integrálja a graduális és a posztgraduális orvosképzés mindennapjaiba a Semmelweis Egyetemen kialakított Nemzeti Orvosi Innovációs Képző Központ (NOIKK), egy Európában is ritkaságnak számító, a térségünkben pedig egyedülálló oktatási és kutatási infrastruktúrában.</w:t>
      </w:r>
    </w:p>
    <w:p>
      <w:pPr/>
      <w:r>
        <w:rPr/>
        <w:t xml:space="preserve">A központ új távlatokat nyit a műtéti technikák elsajátításában elhunytakon (felajánlott testek, cadaverek), ami az orvosképzésben kiemelt szerepet tölt be a sebészek és egyéb manuális szakmák képviselőinek gyakorlati oktatásában, képzésében. A gyakorlati ismeretek megszerzése egyszerre több mint 20 ultramodern műtőasztalnál lehetséges, valós anatómiai környezetben, növelve a betegbiztonságot azáltal, hogy a beavatkozások elsajátítása nem növeli a klinikai ellátás kockázatát. A leendő általános és szakorvosok az itt megszerzett tudást és a világ élvonalába tartozó technikákat rutinszerűen fogják tudni alkalmazni, ami alapvetően hozzájárul a magas minőségű betegellátáshoz.</w:t>
      </w:r>
    </w:p>
    <w:p>
      <w:pPr/>
      <w:r>
        <w:rPr/>
        <w:t xml:space="preserve">A klinikai halottvizsgálatok számára a NOIKK-ban önálló képalkotó vizsgálóbázis (CT, ultrahang) áll rendelkezésre, ami lehetővé teszi a minimál invazív, robotizált kórbonctani vizsgálat módszertanának kifejlesztését, melynek célja a hagyományos eljárással egyenértékű információ megismerése. A képalkotással támogatott vizsgálatok során nyert tudás kitüntetett szerepet játszik a daganatos és a ritka betegségek diagnosztikájának és a mintavételi technikáknak a fejlesztésében is.</w:t>
      </w:r>
    </w:p>
    <w:p>
      <w:pPr/>
      <w:r>
        <w:rPr/>
        <w:t xml:space="preserve">Ezen túlmenően innovatív műtéti eljárások, orvosi műszerek kidolgozására is adottak a feltételek, így a NOIKK ipari, innovációs és kutatási kapcsolódási pont lehet a Semmelweis Egyetem, valamint az egészségiparban érdekelt hazai és nemzetközi ipari szereplők között. A nemzetközi kapcsolatok és fejlesztések révén a Semmelweis Egyetem az egyetemi rangsorokban is érdemi előrelépést tehet.</w:t>
      </w:r>
    </w:p>
    <w:p>
      <w:pPr/>
      <w:r>
        <w:rPr/>
        <w:t xml:space="preserve">A Nemzeti Orvosi Innovációs Képző Központ tehát – amely szorosan együttműködik az Anatómiai, Szövet- és Fejlődéstani Intézettel, valamint a Patológiai, Igazságügyi és Biztosítási Orvostani Intézettel – egységes ökoszisztémába integrálja a holttesteken alapuló oktatást, a digitális technológiát és az orvosi innovációt. A NOIKK a kormány kiemelt, stratégiai jelentőségű beruházásaként nagyságrendileg 22,5 milliárd forintból valósult meg.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+36 20 670 1574</w:t>
      </w:r>
    </w:p>
    <w:p>
      <w:pPr>
        <w:numPr>
          <w:ilvl w:val="0"/>
          <w:numId w:val="1"/>
        </w:numPr>
      </w:pPr>
      <w:r>
        <w:rPr/>
        <w:t xml:space="preserve">hirek@semmelweis.hu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Semmelweis Egyetem
                <w:br/>
                <w:br/>
              </w:t>
            </w:r>
          </w:p>
        </w:tc>
      </w:tr>
    </w:tbl>
    <w:p>
      <w:pPr/>
      <w:r>
        <w:rPr/>
        <w:t xml:space="preserve">Eredeti tartalom: Semmelweis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https://hellosajto.hu/?p=30121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2026-04-10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Semmelweis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9E39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2026-04-09T15:47:50+00:00</dcterms:created>
  <dcterms:modified xsi:type="dcterms:W3CDTF">2026-04-09T15:47:50+00:00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