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Megújult az EDU felületén az ASP járványügyi képzés a vadászok számára</w:t>
      </w:r>
      <w:bookmarkEnd w:id="0"/>
    </w:p>
    <w:p>
      <w:pPr/>
      <w:r>
        <w:rPr/>
        <w:t xml:space="preserve">A Nemzeti Élelmiszerlánc-biztonsági Hivatal (Nébih) frissítette az EDU távoktatási felületén elérhető „ASP járványügyi képzés vadászok számára” című tananyagot. A módosítások célja, hogy a képzés naprakész, átlátható és a mindennapi gyakorlatban is hasznosítható legyen a vadászok számára.</w:t>
      </w:r>
    </w:p>
    <w:p>
      <w:pPr/>
      <w:r>
        <w:rPr/>
        <w:t xml:space="preserve">A frissítés nemcsak a tananyagot érinti, hanem a teljes képzési felület is megújult. Az új rendszer korszerű, felhasználóbarát kialakítást kapott, amely megkönnyíti a tanulást és a tájékozódást. Az áttekinthető modulok és navigáció révén a felhasználók gyorsabban megtalálhatják a szükséges információkat, míg a technikai fejlesztések stabilabb és gördülékenyebb működést biztosítanak.</w:t>
      </w:r>
    </w:p>
    <w:p>
      <w:pPr/>
      <w:r>
        <w:rPr/>
        <w:t xml:space="preserve">Fontos kiemelni, hogy azoknak a vadászoknak, akik korábban már sikeresen teljesítették a vizsgát, nem kötelező az új tananyagból ismételten vizsgázniuk. Ugyanakkor a hivatal kifejezetten javasolja az aktualizált tartalom áttanulmányozását, hiszen az új ismeretek hozzájárulnak a járványvédelmi előírások és intézkedések hatékonyabb betartásához és végrehajtásához.</w:t>
      </w:r>
    </w:p>
    <w:p>
      <w:pPr/>
      <w:r>
        <w:rPr/>
        <w:t xml:space="preserve">Az EDU távoktatási felülete az alábbi oldalon elérhető: https://edu.nebih.gov.hu/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https://hellosajto.hu/?p=29880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4CC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2026-03-25T19:00:18+00:00</dcterms:created>
  <dcterms:modified xsi:type="dcterms:W3CDTF">2026-03-25T19:00:18+00:00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