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Megdőlt minden rekord – ezek a világ legnézettebb YouTube videói</w:t>
      </w:r>
      <w:bookmarkEnd w:id="0"/>
    </w:p>
    <w:p>
      <w:pPr/>
      <w:r>
        <w:rPr/>
        <w:t xml:space="preserve">A videós tartalomfogyasztás új korszakba lépett: a YouTube történetének legnézettebb videói már nemcsak milliárdos nézettséget hoznak, hanem teljes iparágakat formálnak át. A platform toplistáját ma már egyértelműen a globális, rövid, könnyen fogyasztható tartalmak uralják – és a trendek minden eddiginél gyorsabban változnak.</w:t>
      </w:r>
    </w:p>
    <w:p>
      <w:pPr/>
      <w:r>
        <w:rPr/>
        <w:t xml:space="preserve">Közel 17 milliárd megtekintés</w:t>
      </w:r>
    </w:p>
    <w:p>
      <w:pPr/>
      <w:r>
        <w:rPr/>
        <w:t xml:space="preserve">A YouTube történetének legnézettebb videói közül egy már megközelítette a 17 milliárd megtekintést, két további pedig közel jár a 9 milliárdhoz. A toplistát továbbra is gyerekdalok és zenei tartalmak vezetik, amelyek globálisan, nyelvi korlátok nélkül képesek elérni a közönséget. Ezek a videók gyakran napi szinten több millió megtekintést generálnak. Ennek hátterében több tényező áll:</w:t>
      </w:r>
    </w:p>
    <w:p>
      <w:pPr/>
      <w:r>
        <w:rPr/>
        <w:t xml:space="preserve">a gyerekek által többször újranézett tartalmak,</w:t>
      </w:r>
    </w:p>
    <w:p>
      <w:pPr/>
      <w:r>
        <w:rPr/>
        <w:t xml:space="preserve">a zenei videók folyamatos lejátszása a háttérben,</w:t>
      </w:r>
    </w:p>
    <w:p>
      <w:pPr/>
      <w:r>
        <w:rPr/>
        <w:t xml:space="preserve">az algoritmus által preferált magas végignézési arány,</w:t>
      </w:r>
    </w:p>
    <w:p>
      <w:pPr/>
      <w:r>
        <w:rPr/>
        <w:t xml:space="preserve">a mobilfogyasztás növekedése.</w:t>
      </w:r>
    </w:p>
    <w:p>
      <w:pPr/>
      <w:r>
        <w:rPr/>
        <w:t xml:space="preserve">Ez a kombináció teszi lehetővé, hogy egy-egy videó rekordidő alatt érjen el akár több milliárd megtekintést.</w:t>
      </w:r>
    </w:p>
    <w:p>
      <w:pPr/>
      <w:r>
        <w:rPr/>
        <w:t xml:space="preserve">Az algoritmus új szabályai</w:t>
      </w:r>
    </w:p>
    <w:p>
      <w:pPr/>
      <w:r>
        <w:rPr/>
        <w:t xml:space="preserve">A DLX MEDIA elemzése szerint a YouTube algoritmus már egyértelműen a következő tényezőket helyezi előtérbe:</w:t>
      </w:r>
    </w:p>
    <w:p>
      <w:pPr/>
      <w:r>
        <w:rPr/>
        <w:t xml:space="preserve">nézési idő (watch time),</w:t>
      </w:r>
    </w:p>
    <w:p>
      <w:pPr/>
      <w:r>
        <w:rPr/>
        <w:t xml:space="preserve">ismételt lejátszások száma,</w:t>
      </w:r>
    </w:p>
    <w:p>
      <w:pPr/>
      <w:r>
        <w:rPr/>
        <w:t xml:space="preserve">átkattintási arány (CTR),</w:t>
      </w:r>
    </w:p>
    <w:p>
      <w:pPr/>
      <w:r>
        <w:rPr/>
        <w:t xml:space="preserve">felhasználói interakciók (like, komment, megosztás),</w:t>
      </w:r>
    </w:p>
    <w:p>
      <w:pPr/>
      <w:r>
        <w:rPr/>
        <w:t xml:space="preserve">short videók, gyorsan fogyasztható formátumok.</w:t>
      </w:r>
    </w:p>
    <w:p>
      <w:pPr/>
      <w:r>
        <w:rPr/>
        <w:t xml:space="preserve">A legnézettebb videók nemcsak sok megtekintést hoznak, hanem hosszú ideig a platformon tartják a felhasználókat – ez a siker egyik legfontosabb kulcsa (és a YouTube érdeke is).</w:t>
      </w:r>
    </w:p>
    <w:p>
      <w:pPr/>
      <w:r>
        <w:rPr/>
        <w:t xml:space="preserve">A videós tartalom lett az online marketing motorja</w:t>
      </w:r>
    </w:p>
    <w:p>
      <w:pPr/>
      <w:r>
        <w:rPr/>
        <w:t xml:space="preserve">A YouTube mára messze túlnőtt azon, hogy egyszerű videómegosztó platformként tekintsünk rá – a digitális marketing egyik legfontosabb eszközévé vált. A legnézettebb videók sikere egyértelműen mutatja, hogy a videós tartalom képes gyorsabban bizalmat építeni, erősebben bevonni a közönséget.</w:t>
      </w:r>
    </w:p>
    <w:p>
      <w:pPr/>
      <w:r>
        <w:rPr/>
        <w:t xml:space="preserve">„A videó ma már nem opció, hanem alap az üzleti világban. Aki nincs jelen tudatos videós stratégiával, az lemarad. A legnézettebb YouTube videók mögött mindig ott van az egyszerű, mégis hatásos üzenet és az a képesség, hogy azonnal megragadják a figyelmet” – mondta Dallos Zoltán, a DLX MEDIA és a kozossegi-media.hu oldal alapítója.</w:t>
      </w:r>
    </w:p>
    <w:p>
      <w:pPr/>
      <w:r>
        <w:rPr/>
        <w:t xml:space="preserve">A szakértő szerint azok a vállalkozások, amelyek nem használják ki a videós tartalmakban rejlő lehetőségeket, egyre komolyabb versenyhátrányba kerülnek.</w:t>
      </w:r>
    </w:p>
    <w:p>
      <w:pPr/>
      <w:r>
        <w:rPr/>
        <w:t xml:space="preserve">A videós tartalom egyre inkább a márkaépítés és a bizalom kialakításának egyik legerősebb eszközévé válik. A jól felépített videók képesek személyesebb kapcsolatot teremteni a közönséggel, hitelesebbé tenni a kommunikációt, és hosszú távon erősíteni a márkához való kötődést. </w:t>
      </w:r>
    </w:p>
    <w:p>
      <w:pPr/>
      <w:r>
        <w:rPr/>
        <w:t xml:space="preserve">„A videó azért működik ennyire jól, mert érzelmi kapcsolatot hoz létre, ezáltal valódi bizalmat épít” – zárta gondolatait Dallos Zoltán.</w:t>
      </w:r>
    </w:p>
    <w:p>
      <w:pPr/>
      <w:r>
        <w:rPr/>
        <w:t xml:space="preserve">A világ TOP 10 legnézettebb YouTube videója</w:t>
      </w:r>
    </w:p>
    <w:p>
      <w:pPr/>
      <w:r>
        <w:rPr/>
        <w:t xml:space="preserve">Baby Shark Dance (Pinkfong Kids' Songs &amp; Stories) – 16,7 milliárd megtekintés</w:t>
      </w:r>
    </w:p>
    <w:p>
      <w:pPr/>
      <w:r>
        <w:rPr/>
        <w:t xml:space="preserve">Despacito (Luis Fonsi ft. Daddy Yankee) – 8,96 milliárd megtekintés</w:t>
      </w:r>
    </w:p>
    <w:p>
      <w:pPr/>
      <w:r>
        <w:rPr/>
        <w:t xml:space="preserve">Wheels on the Bus (CoComelon) – 8,67 milliárd megtekintés</w:t>
      </w:r>
    </w:p>
    <w:p>
      <w:pPr/>
      <w:r>
        <w:rPr/>
        <w:t xml:space="preserve">Bath Song (CoComelon) – 7,4 milliárd megtekintés</w:t>
      </w:r>
    </w:p>
    <w:p>
      <w:pPr/>
      <w:r>
        <w:rPr/>
        <w:t xml:space="preserve">Johny Johny Yes Papa (LooLoo Kids) – 7,1 milliárd megtekintés</w:t>
      </w:r>
    </w:p>
    <w:p>
      <w:pPr/>
      <w:r>
        <w:rPr/>
        <w:t xml:space="preserve">See You Again (Wiz Khalifa ft. Charlie Puth) – 6,95 milliárd megtekintés</w:t>
      </w:r>
    </w:p>
    <w:p>
      <w:pPr/>
      <w:r>
        <w:rPr/>
        <w:t xml:space="preserve">Phonics Song with Two Words (ChuChu TV) – 6,9 milliárd megtekintés</w:t>
      </w:r>
    </w:p>
    <w:p>
      <w:pPr/>
      <w:r>
        <w:rPr/>
        <w:t xml:space="preserve">Shape of You (Ed Sheeran) – 6,68 milliárd megtekintés</w:t>
      </w:r>
    </w:p>
    <w:p>
      <w:pPr/>
      <w:r>
        <w:rPr/>
        <w:t xml:space="preserve">Gangnam Style (PSY) – 5,88 milliárd megtekintés</w:t>
      </w:r>
    </w:p>
    <w:p>
      <w:pPr/>
      <w:r>
        <w:rPr/>
        <w:t xml:space="preserve">Uptown Funk (Mark Ronson ft. Bruno Mars) – 5,77 milliárd megtekintés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Dallos Zoltán, ügyvezető</w:t>
      </w:r>
    </w:p>
    <w:p>
      <w:pPr>
        <w:numPr>
          <w:ilvl w:val="0"/>
          <w:numId w:val="1"/>
        </w:numPr>
      </w:pPr>
      <w:r>
        <w:rPr/>
        <w:t xml:space="preserve">DLX MEDIA</w:t>
      </w:r>
    </w:p>
    <w:p>
      <w:pPr>
        <w:numPr>
          <w:ilvl w:val="0"/>
          <w:numId w:val="1"/>
        </w:numPr>
      </w:pPr>
      <w:r>
        <w:rPr/>
        <w:t xml:space="preserve">hello@dlxmedia.hu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Souvik Banerjee / unsplash.com
                <w:br/>
                <w:br/>
                A videós tartalom egyre inkább a márkaépítés és a bizalom kialakításának egyik legerősebb eszközévé válik.
              </w:t>
            </w:r>
          </w:p>
        </w:tc>
      </w:tr>
    </w:tbl>
    <w:p>
      <w:pPr/>
      <w:r>
        <w:rPr/>
        <w:t xml:space="preserve">Eredeti tartalom: DLX MEDIA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https://hellosajto.hu/?p=29810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DLX MEDIA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00C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2026-03-22T19:38:57+00:00</dcterms:created>
  <dcterms:modified xsi:type="dcterms:W3CDTF">2026-03-22T19:38:57+00:00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