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 ragadós száj-és körömfájás betegség Cipruson</w:t>
      </w:r>
      <w:bookmarkEnd w:id="0"/>
    </w:p>
    <w:p>
      <w:pPr/>
      <w:r>
        <w:rPr/>
        <w:t xml:space="preserve">2026-ban, 19 év elteltével ismét megjelent a ragadós száj- és körömfájás (RSZKF) Cipruson. A Ciprusi Köztársaság Lárnaka és Nicosia közigazgatási területén eddig összesen 40 kérődző állományban igazolták a betegséget. A helyi hatóságok az Európai Unió állategészségügyi sürgősségi csapata (EUVET) támogatásával, a járványügyi vizsgálatok és vészhelyzeti intézkedések összehangolt végrehajtásával mindent megtesznek az RSZKF gyors megfékezése érdekében. A Nébih felhívja a figyelmet, hogy a Ciprusi Köztársaságból érkező tej- és hústartalmú élelmiszereknél fokozott óvatosság indokolt, és lehetőség szerint kerüljék ezek hazahozatalát.</w:t>
      </w:r>
    </w:p>
    <w:p>
      <w:pPr/>
      <w:r>
        <w:rPr/>
        <w:t xml:space="preserve">Az RSZKF betegség gyanúja idén egy 269 szarvasmarhát tartó állományban merült fel Ciprus területén. Az első megerősített esetet követően a fertőzést Lárnaka és Nicosia térségében több, szarvasmarhát és kiskérődzőt tartó állományban is kimutatták. A ciprusi hatóság legfrissebb tájékoztatása szerint eddig 40 járványkitörés történt, az érintett állományokban pedig több mint 14000 állatot öltek le. Az esetek járványügyi vizsgálata jelenleg is folyamatban van. A szakemberek a betegség SAT–1 szerotípusának jelenlétét erősítették meg. A helyi illetékes hatóság a vészhelyzeti cselekvési tervvel összhangban megtette a szükséges intézkedéseket, és a helyszínen az EUVET is szakmai támogatást nyújt. A fertőzés elleni védekezés részeként továbbra is zajlik a fertőzött állatállományok felszámolása, valamint az állatok vakcinázása az Európai Unió oltóanyag-bankjából származó vakcinákkal.</w:t>
      </w:r>
    </w:p>
    <w:p>
      <w:pPr/>
      <w:r>
        <w:rPr/>
        <w:t xml:space="preserve">A ragadós száj- és körömfájás egy rendkívül fertőző vírusos betegség, amely főként a hasított körmű állatokat (például: szarvasmarha, sertés, juh, kecske, bivaly, vadon élő kérődzők) érinti. A betegség fő tünetei közé tartozik a láz, az étvágytalanság, a nyálzás és a hólyagok megjelenése a szájban, illetve a lábvégeken. Az állatállományokban nagy ragályozó képessége és gyors terjedése miatt a megjelenése súlyos gazdasági következményekkel jár. A fertőzött állatokat nem lehet kezelni, így, ha egy gazdaságban akár csak egy állatnál is megerősítik a betegséget, az összes párosujjú patást fel kell számolni.</w:t>
      </w:r>
    </w:p>
    <w:p>
      <w:pPr/>
      <w:r>
        <w:rPr/>
        <w:t xml:space="preserve">A Nébih felhívja a figyelmet, hogy a Ciprusi Köztársaságból érkező tej- és hústartalmú élelmiszereknél fokozott óvatosság indokolt, és lehetőség szerint kerüljék ezek hazahozatalát. A hatóság továbbá azt javasolja, hogy az érintett területről hazatérők legalább három napig ne érintkezzenek fogékony állatokkal, így szarvasmarhával, juhval, kecskével vagy sertéssel. </w:t>
      </w:r>
    </w:p>
    <w:p>
      <w:pPr/>
      <w:r>
        <w:rPr/>
        <w:t xml:space="preserve">Továbbra is kiemelten fontos a megelőzés és a folyamatos odafigyelés. A járványügyi előírások következetes betartása elengedhetetlen az állatállomány védelméhez. Bármilyen, fogékony állatokat tartó állományban felmerült gyanú esetén azonnal értesíteni kell az ellátó állatorvost, valamint a helyi állategészségügyi hatóságot!</w:t>
      </w:r>
    </w:p>
    <w:p>
      <w:pPr/>
      <w:r>
        <w:rPr/>
        <w:t xml:space="preserve">A ragadós száj- és körömfájással kapcsolatban minden információ a Nébih tematikus aloldalán olvasható: https://portal.nebih.gov.hu/rszkf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BF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2026-03-17T16:40:55+00:00</dcterms:created>
  <dcterms:modified xsi:type="dcterms:W3CDTF">2026-03-17T16:40:55+00:00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