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Univerzum: debreceni kutatók, akik visszatanítják a múltat</w:t>
      </w:r>
      <w:bookmarkEnd w:id="0"/>
    </w:p>
    <w:p>
      <w:pPr/>
      <w:r>
        <w:rPr/>
        <w:t xml:space="preserve">Mi köze egy 1950-es években teleírt gyűjtőcédulának a 2026-os panyolai farsanghoz? Több, mint gondolnánk. A Debreceni Egyetem néprajzkutatói nemcsak porosodó hagyatékokat őriznek, hanem közösségek újraélesztésének „receptjeit” is. Részletek a DE M. Tóth Ildikó Sajtóközpont saját gyártású tudományos, ismeretterjesztő sorozatának legújabb riportjából.</w:t>
      </w:r>
    </w:p>
    <w:p>
      <w:pPr/>
      <w:r>
        <w:rPr/>
        <w:t xml:space="preserve">Tudta, hogy egy egykori professzori lakás falai között ma a Kárpát-medence kultúrájának egyik legizgalmasabb időkapszulája rejtőzik? Gunda Béla professzor egykori otthona ma egy olyan különleges archívum, ahol több mint ötezer leltározott tétel, fotó- és filmtár őrzi elődeink kézzelfogható örökségét.</w:t>
      </w:r>
    </w:p>
    <w:p>
      <w:pPr/>
      <w:r>
        <w:rPr/>
        <w:t xml:space="preserve">A HUN-REN-DE Néprajzi Kutatócsoport tagjai azonban nemcsak ápolják a múltat, hanem élő hagyománnyá formálják azt. Így válhatott egy 70 évvel ezelőtti dokumentáció az alapjává a panyolai maszkos alakoskodók és a különleges szalmamedve-táncoltatás feltámasztásának. A debreceni néprajzkutatók a múltbéli elemek visszatanításával segítik a közösségeket saját identitásuk megerősítésében és gyökereik újrafelfedezésében.</w:t>
      </w:r>
    </w:p>
    <w:p>
      <w:pPr/>
      <w:r>
        <w:rPr/>
        <w:t xml:space="preserve">Hogyan lesz a tudományos adatból közösségi élmény? Kiderül az Univerzum magazin legújabb epizódjából:</w:t>
      </w:r>
    </w:p>
    <w:p>
      <w:pPr/>
      <w:r>
        <w:rPr/>
        <w:t xml:space="preserve">https://www.youtube.com/watch?v=SSP7mLJXd4I</w:t>
      </w:r>
    </w:p>
    <w:p>
      <w:pPr/>
      <w:r>
        <w:rPr/>
        <w:t xml:space="preserve">Az Univerzum további adásai ide kattintva érhetők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https://hellosajto.hu/?p=29605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9D7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2026-03-13T19:17:27+00:00</dcterms:created>
  <dcterms:modified xsi:type="dcterms:W3CDTF">2026-03-13T19:17:27+00:00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