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Fokozott tűzveszély miatt tűzgyújtási tilalmat rendelnek el két vármegyében</w:t>
      </w:r>
      <w:bookmarkEnd w:id="0"/>
    </w:p>
    <w:p>
      <w:pPr/>
      <w:r>
        <w:rPr/>
        <w:t xml:space="preserve">A Nemzeti Élelmiszerlánc-biztonsági Hivatal (Nébih) erdészeti szakemberei és a Belügyminisztérium Országos Katasztrófavédelmi Főigazgatóságának (BM OKF) munkatársai a fokozott erdőtűzkockázat miatt megkezdték az erdőtűzkockázat-értékelő rendszer működtetését. A rendszer segítségével a szakértők naponta jelölik ki a tűzgyújtási tilalommal érintett területet, mérlegelve a várható időjárást, az erdei biomassza állapotát, valamint a megelőző időszak tűzeseteit. A jelenlegi fokozott tűzkockázatot mérlegelve, a Nébih az Országos Katasztrófavédelmi Főigazgatósággal egyeztetve, 2026. március 13-án 00:00 órától Borsod-Abaúj-Zemplén és Heves vármegye egész területén elrendeli a tűzgyújtási tilalmat.</w:t>
      </w:r>
    </w:p>
    <w:p>
      <w:pPr/>
      <w:r>
        <w:rPr/>
        <w:t xml:space="preserve">Az erdőkben és az erdők környéki területeken található avar nedvességtartalmát a napos, tavasziasan meleg időjárás nagymértékben csökkentette az utóbbi időszakban, ezzel jelentősen megnőtt a tűzveszély kockázata. Csapadék Borsod-Abaúj-Zemplén és Heves vármegyében a következő napokban sem várható.</w:t>
      </w:r>
    </w:p>
    <w:p>
      <w:pPr/>
      <w:r>
        <w:rPr/>
        <w:t xml:space="preserve">A csapadékmentes időszakban a nappali felmelegedés hatására a gyúlékony, könnyű biomassza kiszáradt, így a gyepterületeken gyújtott tüzek gyorsan átterjedhetnek az erdőkre is. Ezt jelzik a veszélyeztetett vármegyékben megemelkedett szabadterületi tűzesetszámok és a leégett területek növekedése is. Mindezek indokolttá teszik a fokozott tűzveszély kihirdetését, valamint a tűzgyújtási tilalom életbeléptetése a két vármegye területére.</w:t>
      </w:r>
    </w:p>
    <w:p>
      <w:pPr/>
      <w:r>
        <w:rPr/>
        <w:t xml:space="preserve">Az erdészeti és a katasztrófavédelmi szakemberek az erdőtűzkockázat-értékelő rendszer működtetésével elősegítik, hogy az egyes területeken a tűzgyújtási tilalom csak a feltétlenül indokolt ideig legyen elrendelve, emellett a korlátozás elrendelése és visszavonása gyorsabban kövesse az időjárás változásait.</w:t>
      </w:r>
    </w:p>
    <w:p>
      <w:pPr/>
      <w:r>
        <w:rPr/>
        <w:t xml:space="preserve">Tavaszi erdőtüzek veszélye és megelőzésük</w:t>
      </w:r>
    </w:p>
    <w:p>
      <w:pPr/>
      <w:r>
        <w:rPr/>
        <w:t xml:space="preserve">Magyarországon, az erdőtüzek csaknem 100 százaléka emberi gondatlanságból fakad! Az év folyamán két kiemelten tűzveszélyes időszakot lehet elkülöníteni. A tavaszi tüzek jellemzően a hóolvadás utáni, február-áprilisi csapadékmentes időszakra esnek. A tűz terjedését segíti, hogy a vegetáció még nem zöldült ki, és az előző évről nagy mennyiségű elszáradt lágyszárú növényzet, illetve lomb található a területen, amely száraz időben könnyen lángra lobban. A „gazosok”, nádasok, árokpartok meggyújtása, majd a tűz őrizetlenül hagyása nemcsak sok millió facsemete pusztulását okozza, hanem súlyos károkat okoz a tavasszal éledő természetnek, elpusztítva akár sok állatfaj kicsinyeit is.</w:t>
      </w:r>
    </w:p>
    <w:p>
      <w:pPr/>
      <w:r>
        <w:rPr/>
        <w:t xml:space="preserve">A nem körültekintően végzett kerti növényi hulladékégetés is rendszeresen okoz erdő- és vegetációtüzet. Előfordul, hogy a tűzgyújtók nem számolnak az ugrótűzzel, és a szél az izzó zsarátnokokat, szikrákat messzire repíti, meggyújtva az erdőt, mezőt néha a szomszéd faházát is. Máskor a nem megfelelően eloltott kerti tűz (grillezés, bográcsozás, avarégetés után) másnap, harmadnap ugrótüzek forrásaként újraéled.</w:t>
      </w:r>
    </w:p>
    <w:p>
      <w:pPr/>
      <w:r>
        <w:rPr/>
        <w:t xml:space="preserve">Közvetett módon a változó klimatikus viszonyok is hatással vannak az erdőtüzekre. Egyrészt megnő a tűzveszélyes időszakok hossza, másrészt a keletkező erdőtüzek sokkal intenzívebben égnek, nehezebb őket eloltani. Mivel a tavaszi tüzek 100 százalékát mi, emberek okozzuk, az erdőtűz és vegetációtűz elleni leghatékonyabb védekezés az odafigyelés, a tűzgyújtási szabályok betartása. A tűzgyújtási tilalom idején tilos tüzet gyújtani a külterületi ingatlanokon fekvő erdőkben és fásításokban, valamint azok 200 méteres körzetében. A korlátozás ideje alatt szintén nem szabad tüzet rakni a kijelölt, kiépített erdei tűzrakóhelyeken sem. Nem minősül tűzgyújtásnak a gáz égőfej és a zárt tűzterű sütő-, főző-, melegítő eszköz alkalmazása, ha az megfelelő szikrafogóval van ellátva. A tilalommal nem érintett belterületeken is javasolt a zárt égésterű eszközök, elektromos vagy gázgrill használata, a nyitott égésterű szén- vagy fatüzelésnél ugyanis az égő zsarátnokok többszáz méterre is képesek elrepülni és meggyújtani a növényzetet.</w:t>
      </w:r>
    </w:p>
    <w:p>
      <w:pPr/>
      <w:r>
        <w:rPr/>
        <w:t xml:space="preserve">Az aktuális tűzgyújtási tilalomról és a tűzgyújtási szabályokról a www.erdotuz.hu vagy a www.katasztrofavedelem.hu honlapon tájékozódhatnak.</w:t>
      </w:r>
    </w:p>
    <w:p>
      <w:pPr/>
      <w:r>
        <w:rPr/>
        <w:t xml:space="preserve">A hatóság kéri a lakosságot, hogy fokozottan ügyeljenek a tűzgyújtási tilalom betartására, hiszen felelős magatartásukkal hatalmas környezeti és vagyoni kárt előzhetnek meg!</w:t>
      </w:r>
    </w:p>
    <w:p>
      <w:pPr/>
      <w:r>
        <w:rPr/>
        <w:t xml:space="preserve">1 másodperc odafigyelés 100 órás tűzoltást és 100 éves erdészeti helyreállítást előzhet meg!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https://hellosajto.hu/29588/fokozott-tuzveszely-miatt-tuzgyujtasi-tilalmat-rendelnek-el-ket-varmegyeben/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50A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2026-03-12T16:03:45+00:00</dcterms:created>
  <dcterms:modified xsi:type="dcterms:W3CDTF">2026-03-12T16:03:45+00:00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