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Metsola, az EP elnöke bejelentette az Európai Érdemrend első kitüntetettjeit</w:t>
      </w:r>
      <w:bookmarkEnd w:id="0"/>
    </w:p>
    <w:p>
      <w:pPr/>
      <w:r>
        <w:rPr/>
        <w:t xml:space="preserve">Strasbourgban ma hozták nyilvánosságra az Európai Érdemrend első kitüntetettjeinek nevét, akik jelentős mértékben hozzájárultak az európai integrációhoz.</w:t>
      </w:r>
    </w:p>
    <w:p>
      <w:pPr/>
      <w:r>
        <w:rPr/>
        <w:t xml:space="preserve">Roberta Metsola, az Európai Parlament elnöke ma nyilvánosságra hozta az újonnan létrehozott Európai Érdemrend első kitüntetettjeit, akik jelentős mértékben hozzájárultak az európai integrációhoz, illetve az európai értékek előmozdításához és védelméhez.</w:t>
      </w:r>
    </w:p>
    <w:p>
      <w:pPr/>
      <w:r>
        <w:rPr/>
        <w:t xml:space="preserve">„Európát mindig is az emberek építették. Áthidalták a szakadékokat, lebontották a korlátokat, megdöntötték a diktatúrákat és leküzdötték a válságokat, hogy jobb jövőt teremtsenek kontinensünknek. Ez az európai elkötelezettség megérdemli, hogy megünnepeljük. Az Európai Érdemrenddel azok előtt tisztelgünk, akik nem egyszerűen hittek Európában, hanem segítettek felépíteni,” – mondta Metsola elnök az első kitüntetettek bejelentésekor.</w:t>
      </w:r>
    </w:p>
    <w:p>
      <w:pPr/>
      <w:r>
        <w:rPr/>
        <w:t xml:space="preserve">A bejelentett kitüntetetteket az érdemrend kiválasztási bizottsága választotta ki, amelynek tagjai Metsola elnök, Sophie Wilmès és Ewa Kopacz, az EP alelnökei, valamint négy jeles európai személyiség, Michel Barnier, José Manuel Barroso, Josep Borrell és Enrico Letta. A kinevezésre vonatkozó javaslatokat az állam- és kormányfők, a nemzeti parlamentek elnökei és az uniós intézmények elnökei terjesztették elő. Alább a kitüntetettek listáját olvashatja.</w:t>
      </w:r>
    </w:p>
    <w:p>
      <w:pPr/>
      <w:r>
        <w:rPr/>
        <w:t xml:space="preserve">Az Európai Érdemrend kitüntetett tagjai:</w:t>
      </w:r>
    </w:p>
    <w:p>
      <w:pPr/>
      <w:r>
        <w:rPr/>
        <w:t xml:space="preserve">Angela Merkel, Németország volt szövetségi kancellárja</w:t>
      </w:r>
    </w:p>
    <w:p>
      <w:pPr/>
      <w:r>
        <w:rPr/>
        <w:t xml:space="preserve">Lech Wałęsa, a Szolidaritás vezetője és a Lengyel Köztársaság volt elnöke</w:t>
      </w:r>
    </w:p>
    <w:p>
      <w:pPr/>
      <w:r>
        <w:rPr/>
        <w:t xml:space="preserve">Volodimir Zelenszkij, Ukrajna elnöke.</w:t>
      </w:r>
    </w:p>
    <w:p>
      <w:pPr/>
      <w:r>
        <w:rPr/>
        <w:t xml:space="preserve">Az Európai Érdemrend tiszteletreméltó tagjai:</w:t>
      </w:r>
    </w:p>
    <w:p>
      <w:pPr/>
      <w:r>
        <w:rPr/>
        <w:t xml:space="preserve">Valdas Adamkus, Litvánia volt elnöke</w:t>
      </w:r>
    </w:p>
    <w:p>
      <w:pPr/>
      <w:r>
        <w:rPr/>
        <w:t xml:space="preserve">Jerzy Buzek, Lengyelország volt miniszterelnöke és az Európai Parlament volt elnöke</w:t>
      </w:r>
    </w:p>
    <w:p>
      <w:pPr/>
      <w:r>
        <w:rPr/>
        <w:t xml:space="preserve">Aníbal Cavaco Silva, Portugália volt elnöke és miniszterelnöke</w:t>
      </w:r>
    </w:p>
    <w:p>
      <w:pPr/>
      <w:r>
        <w:rPr/>
        <w:t xml:space="preserve">Sauli Niinistö, Finnország volt elnöke és a finn parlament volt elnöke</w:t>
      </w:r>
    </w:p>
    <w:p>
      <w:pPr/>
      <w:r>
        <w:rPr/>
        <w:t xml:space="preserve">Pietro Parolin, bíboros és a Szentszék államtitkára</w:t>
      </w:r>
    </w:p>
    <w:p>
      <w:pPr/>
      <w:r>
        <w:rPr/>
        <w:t xml:space="preserve">Mary Robinson, Írország volt elnöke és az ENSZ volt emberi jogi főbiztosa</w:t>
      </w:r>
    </w:p>
    <w:p>
      <w:pPr/>
      <w:r>
        <w:rPr/>
        <w:t xml:space="preserve">Maia Sandu, a Moldovai Köztársaság elnöke</w:t>
      </w:r>
    </w:p>
    <w:p>
      <w:pPr/>
      <w:r>
        <w:rPr/>
        <w:t xml:space="preserve">Javier Solana y de Madariaga, a EU volt külügyi és biztonságpolitikai főképviselője</w:t>
      </w:r>
    </w:p>
    <w:p>
      <w:pPr/>
      <w:r>
        <w:rPr/>
        <w:t xml:space="preserve">Wolfgang Schüssel, Ausztria volt szövetségi kancellárja</w:t>
      </w:r>
    </w:p>
    <w:p>
      <w:pPr/>
      <w:r>
        <w:rPr/>
        <w:t xml:space="preserve">Jean Claude Trichet, az Európai Központi Bank volt elnöke.</w:t>
      </w:r>
    </w:p>
    <w:p>
      <w:pPr/>
      <w:r>
        <w:rPr/>
        <w:t xml:space="preserve">Az Európai Érdemrend tagjai:</w:t>
      </w:r>
    </w:p>
    <w:p>
      <w:pPr/>
      <w:r>
        <w:rPr/>
        <w:t xml:space="preserve">José Andrés, séf és a „World Central Kitchen” nevű civil szervezet alapítója</w:t>
      </w:r>
    </w:p>
    <w:p>
      <w:pPr/>
      <w:r>
        <w:rPr/>
        <w:t xml:space="preserve">Giannis Antetokounmpo, kosárlabdázó</w:t>
      </w:r>
    </w:p>
    <w:p>
      <w:pPr/>
      <w:r>
        <w:rPr/>
        <w:t xml:space="preserve">Marc Gjidara, ügyvéd és tudós</w:t>
      </w:r>
    </w:p>
    <w:p>
      <w:pPr/>
      <w:r>
        <w:rPr/>
        <w:t xml:space="preserve">Sandra Lejniece, orvos, tudós és akadémiai vezető</w:t>
      </w:r>
    </w:p>
    <w:p>
      <w:pPr/>
      <w:r>
        <w:rPr/>
        <w:t xml:space="preserve">Olekszandra Matvijcsuk, emberi jogi ügyvéd</w:t>
      </w:r>
    </w:p>
    <w:p>
      <w:pPr/>
      <w:r>
        <w:rPr/>
        <w:t xml:space="preserve">Viviane Reding, az Európai Bizottság volt alelnöke, a luxemburgi képviselőház volt tagja, az Európai Parlament volt tagja</w:t>
      </w:r>
    </w:p>
    <w:p>
      <w:pPr/>
      <w:r>
        <w:rPr/>
        <w:t xml:space="preserve">Paul David Hewson, más néven Bono, David Howell Evans, Adam Charles Clayton és Laurence Joseph Mullen Jr, zenészek és a U2 zenekar tagjai.</w:t>
      </w:r>
    </w:p>
    <w:p>
      <w:pPr/>
      <w:r>
        <w:rPr/>
        <w:t xml:space="preserve">Tavaly, a Schuman-nyilatkozat 75. évfordulója alkalmából az Európai Parlament Elnöksége úgy döntött, létrehozza az első ilyen jellegű európai kitüntetést, amelyet az uniós intézmények adományoz. Ez egy polgári kitüntetés azon személyek tiszteletére, akik jelentős mértékben hozzájárultak az európai integrációhoz vagy az európai értékek előmozdításához és védelméhez. A rendbe évente legfeljebb 20 díjazott nevezhető ki.</w:t>
      </w:r>
    </w:p>
    <w:p>
      <w:pPr/>
      <w:r>
        <w:rPr/>
        <w:t xml:space="preserve">A következő lépések</w:t>
      </w:r>
    </w:p>
    <w:p>
      <w:pPr/>
      <w:r>
        <w:rPr/>
        <w:t xml:space="preserve">A keddi bejelentés után a kitüntetetteket meghívják a hivatalos átadóünnepségre, amelyet a május 18-21-i strasbourgi plenáris ülésen rendeznek.</w:t>
      </w:r>
    </w:p>
    <w:p>
      <w:pPr/>
      <w:r>
        <w:rPr/>
        <w:t xml:space="preserve">REF: 20260306IPR37520</w:t>
      </w:r>
    </w:p>
    <w:p>
      <w:pPr/>
      <w:r>
        <w:rPr/>
        <w:t xml:space="preserve">Sajtókapcsolat:</w:t>
      </w:r>
    </w:p>
    <w:p>
      <w:pPr>
        <w:numPr>
          <w:ilvl w:val="0"/>
          <w:numId w:val="1"/>
        </w:numPr>
      </w:pPr>
      <w:r>
        <w:rPr/>
        <w:t xml:space="preserve">Delphine COLARD, az Európai Parlament szóvivője</w:t>
      </w:r>
    </w:p>
    <w:p>
      <w:pPr>
        <w:numPr>
          <w:ilvl w:val="0"/>
          <w:numId w:val="1"/>
        </w:numPr>
      </w:pPr>
      <w:r>
        <w:rPr/>
        <w:t xml:space="preserve">+32 2 28 43383 (BXL)</w:t>
      </w:r>
    </w:p>
    <w:p>
      <w:pPr>
        <w:numPr>
          <w:ilvl w:val="0"/>
          <w:numId w:val="1"/>
        </w:numPr>
      </w:pPr>
      <w:r>
        <w:rPr/>
        <w:t xml:space="preserve">delphine.colard@europarl.europa.eu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https://hellosajto.hu/29477/metsola-az-ep-elnoke-bejelentette-az-europai-erdemrend-elso-kituntetettjeit/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2026-03-10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E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2026-03-10T18:19:16+00:00</dcterms:created>
  <dcterms:modified xsi:type="dcterms:W3CDTF">2026-03-10T18:19:16+00:00</dcterms:modified>
</cp:coreProperties>
</file>

<file path=docProps/custom.xml><?xml version="1.0" encoding="utf-8"?>
<Properties xmlns="http://schemas.openxmlformats.org/officeDocument/2006/custom-properties" xmlns:vt="http://schemas.openxmlformats.org/officeDocument/2006/docPropsVTypes"/>
</file>