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tavaszi erdőtűz emberi mulasztás miatt keletkezik</w:t>
      </w:r>
      <w:bookmarkEnd w:id="0"/>
    </w:p>
    <w:p>
      <w:pPr/>
      <w:r>
        <w:rPr/>
        <w:t xml:space="preserve">A hideg napok után egyre többen döntenek úgy, hogy szabadidejüket a természetben töltik, kertészkedéssel, kirándulással köszöntve a tavasz első napsugarait. Ezzel egy időben előkerülnek a bográcsok, grillsütők, nyársak is. A Nemzeti Élelmiszerlánc-biztonsági Hivatal (Nébih) felhívja a figyelmet az elővigyázatosságra szabadtéri tűz használatakor, hiszen a tavaszi erdőtűzszezon éppen a hóolvadás utáni csapadékmentes időszakra esik.</w:t>
      </w:r>
    </w:p>
    <w:p>
      <w:pPr/>
      <w:r>
        <w:rPr/>
        <w:t xml:space="preserve">Annak ellenére, hogy az idei tél nem szűkölködött csapadékban és a korábbi évekhez képest hűvösebb volt, egy hét száraz-meleg időjárás sok helyen elegendőnek bizonyult ahhoz, hogy a holt biomassza kiszáradjon. A hétvégére várható, száraz csapadék nélküli időjárás tovább növeli az erdőre átterjedő szabadtéri tüzek kockázatát.</w:t>
      </w:r>
    </w:p>
    <w:p>
      <w:pPr/>
      <w:r>
        <w:rPr/>
        <w:t xml:space="preserve">A tavaszi tüzek jellemzően a hóolvadás utáni, február-áprilisi csapadékmentes időszakra esnek. A tűz terjedését segíti, hogy a vegetáció még nem zöldült ki, és az előző évről nagy mennyiségű elszáradt lágyszárú növényzet, illetve lomb található a területen, amely száraz időben könnyen lángra lobban. A „gazosok”, nádasok, árokpartok meggyújtása, majd a tűz őrizetlenül hagyása nemcsak sok millió facsemete pusztulását okozza, hanem súlyos károkat okoz a tavasszal éledő természetnek.</w:t>
      </w:r>
    </w:p>
    <w:p>
      <w:pPr/>
      <w:r>
        <w:rPr/>
        <w:t xml:space="preserve">A nem körültekintően végzett kerti növényi hulladékégetés is rendszeresen okoz erdő- és vegetációtüzet. Előfordul, hogy a tűzgyújtók nem számolnak az ugrótűzzel, és a szél az izzó zsarátnokokat, szikrákat messzire repíti, meggyújtva az erdőt, mezőt és akár a szomszédos faházákat is. A ház körül keletkezett növényi hulladék elégetése helyett mindenképpen javasolt inkább komposztálni. A nem megfelelően eloltott kerti tűz (grillezés, bográcsozás, avarégetés után) másnap, harmadnap ugrótüzek forrásaként újraéledhet.</w:t>
      </w:r>
    </w:p>
    <w:p>
      <w:pPr/>
      <w:r>
        <w:rPr/>
        <w:t xml:space="preserve">Közvetett módon a változó klimatikus viszonyok is hatással vannak az erdőtüzekre. Egyrészt megnő a tűzveszélyes időszakok hossza, másrészt a keletkező erdőtüzek sokkal intenzívebben égnek és nehezebb őket eloltani. Mivel a tavaszi tüzek 100 százalékát mi, emberek okozzuk, az erdőtűz és vegetációtűz elleni leghatékonyabb védekezés az odafigyelés, a tűzgyújtási szabályok betartása.</w:t>
      </w:r>
    </w:p>
    <w:p>
      <w:pPr/>
      <w:r>
        <w:rPr/>
        <w:t xml:space="preserve">Az aktuális tűzgyújtási tilalomról és a tűzgyújtási szabályokról a www.erdotuz.hu honlapon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94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2026-03-06T19:59:16+00:00</dcterms:created>
  <dcterms:modified xsi:type="dcterms:W3CDTF">2026-03-06T19:59:16+00:00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