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Rekordszintű tanulási hullám indult 2026 elején</w:t>
      </w:r>
      <w:bookmarkEnd w:id="0"/>
    </w:p>
    <w:p>
      <w:pPr/>
      <w:r>
        <w:rPr/>
        <w:t xml:space="preserve">Háromszorosára nőtt 2026 januárjában a felnőtt- és szakmai képzések iránti érdeklődés az előző év azonos időszakához képest – derül ki a TanfolyamGURU platform friss adataiból. A növekedés nem néhány kiugró nap eredménye: a teljes hónap során tartósan magas aktivitás volt mérhető, ami arra utal, hogy a jelenség mögött mélyebb munkaerőpiaci és társadalmi folyamatok húzódnak meg.</w:t>
      </w:r>
    </w:p>
    <w:p>
      <w:pPr/>
      <w:r>
        <w:rPr/>
        <w:t xml:space="preserve">A számok első ránézésre egy oktatási platform sikerét jelzik. Valójában azonban sokkal többről van szó: a felnőttképzés iránti rekordkereslet a munka világának átalakulását, a munkavállalók alkalmazkodási stratégiáit és a gazdasági biztonság újragondolását tükrözi.</w:t>
      </w:r>
    </w:p>
    <w:p>
      <w:pPr/>
      <w:r>
        <w:rPr/>
        <w:t xml:space="preserve">A munkaerőpiac új logikája: készségek mindenek felett</w:t>
      </w:r>
    </w:p>
    <w:p>
      <w:pPr/>
      <w:r>
        <w:rPr/>
        <w:t xml:space="preserve">Az elmúlt években globálisan is megfigyelhető, hogy a munkaerőpiac egyre inkább a konkrét, azonnal hasznosítható készségeket részesíti előnyben a pusztán formális végzettséggel szemben. A „skills-first” megközelítés terjedése azt jelenti, hogy a munkáltatók nem csupán diplomákat keresnek, hanem gyakorlati tudást, alkalmazkodóképességet, problémamegoldó készséget és kommunikációs kompetenciákat.</w:t>
      </w:r>
    </w:p>
    <w:p>
      <w:pPr/>
      <w:r>
        <w:rPr/>
        <w:t xml:space="preserve">A technológiai fejlődés – különösen az automatizáció és a mesterséges intelligencia térnyerése – tovább erősíti ezt a trendet. Azok a munkakörök, amelyek repetitív vagy alacsony hozzáadott értékű feladatokra épülnek, fokozatosan átalakulnak. Ezzel párhuzamosan nő az igény olyan munkavállalók iránt, akik képesek komplexebb, emberi döntéshozatalt igénylő feladatok ellátására.</w:t>
      </w:r>
    </w:p>
    <w:p>
      <w:pPr/>
      <w:r>
        <w:rPr/>
        <w:t xml:space="preserve">Ebben a környezetben a rövidebb, célzott, gyakorlatorientált képzések gyorsabban reagálnak a piaci igényekre, mint a hagyományos, hosszabb ciklusú oktatási struktúrák. A januári rekordnövekedés ennek a szerkezeti változásnak a visszatükröződése.</w:t>
      </w:r>
    </w:p>
    <w:p>
      <w:pPr/>
      <w:r>
        <w:rPr/>
        <w:t xml:space="preserve">A januári hatás: tudatos alkalmazkodás</w:t>
      </w:r>
    </w:p>
    <w:p>
      <w:pPr/>
      <w:r>
        <w:rPr/>
        <w:t xml:space="preserve">Január hagyományosan az újrakezdések időszaka. A TanfolyamGURU adatai szerint azonban az idei évben a szokásos szezonális emelkedésen jóval túlmutató növekedés történt. A napi átlagos érdeklődési szám meghaladta a 300 főt, miközben az előző évek azonos időszakában 100–120 fő körül alakult.</w:t>
      </w:r>
    </w:p>
    <w:p>
      <w:pPr/>
      <w:r>
        <w:rPr/>
        <w:t xml:space="preserve">Ez havi szinten több ezer olyan munkavállalót jelent, aki aktívan keres új képzési lehetőséget, karrierváltási irányt vagy kompetenciafejlesztési utat. A tendencia ráadásul nem korlátozódik egyetlen szakmaterületre: a kereslet a klasszikus szakmák, a gondozási és nevelési irányok, az adminisztratív és HR-képzések, valamint a szolgáltatási területek között is erőteljes.</w:t>
      </w:r>
    </w:p>
    <w:p>
      <w:pPr/>
      <w:r>
        <w:rPr/>
        <w:t xml:space="preserve">Mindez arra utal, hogy a munkavállalók nem pusztán reagálnak a gazdasági bizonytalanságra, hanem proaktívan igyekeznek növelni saját foglalkoztathatóságukat.</w:t>
      </w:r>
    </w:p>
    <w:p>
      <w:pPr/>
      <w:r>
        <w:rPr/>
        <w:t xml:space="preserve">A gazdasági háttér: bizonytalanság és stratégiai önfejlesztés</w:t>
      </w:r>
    </w:p>
    <w:p>
      <w:pPr/>
      <w:r>
        <w:rPr/>
        <w:t xml:space="preserve">Az inflációs nyomás, a globális gazdasági lassulás, az energiapiaci kihívások és a vállalati költségcsökkentési hullámok együttesen olyan környezetet teremtettek, amelyben a stabil munkahely fogalma új értelmet nyer. A munkavállalók egyre inkább felismerik, hogy a biztonság nem kizárólag a munkáltatótól függ, hanem saját piacképességükön is múlik.</w:t>
      </w:r>
    </w:p>
    <w:p>
      <w:pPr/>
      <w:r>
        <w:rPr/>
        <w:t xml:space="preserve">A januári háromszoros növekedés ezért nem csupán oktatási adat, hanem gazdasági reakció is. A képzések iránti kereslet növekedése arra utal, hogy a háztartások hosszabb távú stratégiában gondolkodnak: a tudásba való befektetés a jövedelmi stabilitás egyik eszközévé válik.</w:t>
      </w:r>
    </w:p>
    <w:p>
      <w:pPr/>
      <w:r>
        <w:rPr/>
        <w:t xml:space="preserve">Mikor és hogyan jelenik meg ez a munkaerőpiacon?</w:t>
      </w:r>
    </w:p>
    <w:p>
      <w:pPr/>
      <w:r>
        <w:rPr/>
        <w:t xml:space="preserve">A szakmai képzések átlagos időtartama 3–6 hónap. Ez azt jelenti, hogy a 2026 januárjában elindult tanulási hullám az év második és harmadik negyedévében válhat kézzelfoghatóvá a munkaerőpiacon.</w:t>
      </w:r>
    </w:p>
    <w:p>
      <w:pPr/>
      <w:r>
        <w:rPr/>
        <w:t xml:space="preserve">Ha a havi aktivitást vesszük alapul, több ezer új vagy átképzett munkavállaló jelenhet meg rövid időn belül különböző szektorokban. Ez a volumen már érezhető hatással lehet egyes ágazatok működésére, különösen ott, ahol strukturális munkaerőhiány áll fenn.</w:t>
      </w:r>
    </w:p>
    <w:p>
      <w:pPr/>
      <w:r>
        <w:rPr/>
        <w:t xml:space="preserve">Fontos tényező, hogy a felnőttképzésben részt vevők többsége nem pályakezdő. Olyan tapasztalt munkavállalókról van szó, akik meglévő tudásukra építve szereznek új kompetenciákat. Ez csökkenti a betanulási időt, növeli a termelékenységet és javítja az alkalmazkodóképességet.</w:t>
      </w:r>
    </w:p>
    <w:p>
      <w:pPr/>
      <w:r>
        <w:rPr/>
        <w:t xml:space="preserve">Társadalmi következmények: az élethosszig tartó tanulás normalizálódása</w:t>
      </w:r>
    </w:p>
    <w:p>
      <w:pPr/>
      <w:r>
        <w:rPr/>
        <w:t xml:space="preserve">A növekvő képzési aktivitás egy mélyebb társadalmi változást is jelez. Az élethosszig tartó tanulás koncepciója már nem csupán szakpolitikai jelszó, hanem gyakorlati stratégia.</w:t>
      </w:r>
    </w:p>
    <w:p>
      <w:pPr/>
      <w:r>
        <w:rPr/>
        <w:t xml:space="preserve">A felnőttkori tanulás normalizálódása csökkentheti a munkaerőpiaci kiszorulás kockázatát, mérsékelheti a strukturális munkanélküliséget és növelheti a gazdasági mobilitást. Azok, akik rendszeresen fejlesztik készségeiket, hosszabb távon stabilabb pályát építhetnek ki.</w:t>
      </w:r>
    </w:p>
    <w:p>
      <w:pPr/>
      <w:r>
        <w:rPr/>
        <w:t xml:space="preserve">A TanfolyamGURU adatai ebben a folyamatban korai indikátorként működnek. Nemcsak azt mutatják, hogy hányan érdeklődnek képzések iránt, hanem azt is, hogy a munkavállalói társadalom milyen gyorsan reagál a gazdasági és technológiai változásokra.</w:t>
      </w:r>
    </w:p>
    <w:p>
      <w:pPr/>
      <w:r>
        <w:rPr/>
        <w:t xml:space="preserve">Nem átmeneti hullám, hanem szerkezeti átalakulás</w:t>
      </w:r>
    </w:p>
    <w:p>
      <w:pPr/>
      <w:r>
        <w:rPr/>
        <w:t xml:space="preserve">A jelenlegi adatok alapján a januári rekord nem egyszeri kilengés. A növekedés széles körben és több területen jelentkezett, ami szerkezeti változásra utal.</w:t>
      </w:r>
    </w:p>
    <w:p>
      <w:pPr/>
      <w:r>
        <w:rPr/>
        <w:t xml:space="preserve">Ha a tendencia fennmarad, a következő években tízezres nagyságrendben jelenhetnek meg új vagy átképzett szakemberek a munkaerőpiacon. Ez már nem csupán egyéni döntések sorozata, hanem a foglalkoztatási struktúra fokozatos átalakulása.</w:t>
      </w:r>
    </w:p>
    <w:p>
      <w:pPr/>
      <w:r>
        <w:rPr/>
        <w:t xml:space="preserve">A 2026 elején tapasztalt háromszoros érdeklődési növekedés tehát egy új korszak jele lehet. A tanulás nem kiegészítő lehetőség, hanem a gazdasági alkalmazkodás alapfeltétele. A kérdés már nem az, hogy szükséges-e a folyamatos fejlődés, hanem az, hogy ki milyen gyorsan képes reagálni a változásokra.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László, oktatási tanácsadó</w:t>
      </w:r>
    </w:p>
    <w:p>
      <w:pPr>
        <w:numPr>
          <w:ilvl w:val="0"/>
          <w:numId w:val="1"/>
        </w:numPr>
      </w:pPr>
      <w:r>
        <w:rPr/>
        <w:t xml:space="preserve">Winternet Hirdető KFT, TanfolyamGURU</w:t>
      </w:r>
    </w:p>
    <w:p>
      <w:pPr>
        <w:numPr>
          <w:ilvl w:val="0"/>
          <w:numId w:val="1"/>
        </w:numPr>
      </w:pPr>
      <w:r>
        <w:rPr/>
        <w:t xml:space="preserve">+36 20 238 9063</w:t>
      </w:r>
    </w:p>
    <w:p>
      <w:pPr>
        <w:numPr>
          <w:ilvl w:val="0"/>
          <w:numId w:val="1"/>
        </w:numPr>
      </w:pPr>
      <w:r>
        <w:rPr/>
        <w:t xml:space="preserve">laszlo@winternet.hu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81.378026070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TanfolyamGURU
                <w:br/>
                <w:br/>
                Top 10 legkeresetebb képzés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1.4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TanfolyamGURU
                <w:br/>
                <w:br/>
                Képzési típusok eloszlása
              </w:t>
            </w:r>
          </w:p>
        </w:tc>
      </w:tr>
    </w:tbl>
    <w:p>
      <w:pPr/>
      <w:r>
        <w:rPr/>
        <w:t xml:space="preserve">Eredeti tartalom: TanfolyamGURU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https://hellosajto.hu/28969/rekordszintu-tanulasi-hullam-indult-2026-elejen/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TanfolyamGURU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B00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2026-02-17T12:37:28+00:00</dcterms:created>
  <dcterms:modified xsi:type="dcterms:W3CDTF">2026-02-17T12:37:28+00:00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