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Öt év virológia eredményekben és képekben</w:t>
      </w:r>
      <w:bookmarkEnd w:id="0"/>
    </w:p>
    <w:p>
      <w:pPr/>
      <w:r>
        <w:rPr/>
        <w:t xml:space="preserve">A Pécsi Tudományegyetem virológusai Nemzetközi Jubileumi Konferencia és Fotókiállítás keretében mutatják be hétfőn és kedden az elmúlt öt év legfontosabb tudományos, technológiai és innovációs eredményeit, továbbá a jelenleg folyó kutatásokat, több esetben hazai, nemzetközi és ipari partnereikkel együtt. A pécsi virológusok már a COVID járvány idején meghatározó szerepet vállaltak a vírus megismerésében, az ellenanyag-kutatás, valamint a hiteles tájékoztatás területén. 2020 óta működik Virológiai Nemzeti Laboratórium a Pécsi Tudományegyetemen, 2022-től az RRF-2.3.1-21-2022-00010 kódszámú pályázat vissza nem térítendő támogatásával. A projekt – európai uniós és hazai társfinanszírozással – 1,252 mrd forint forrásból Magyarország Helyreállítási és Ellenállóképességi Tervének keretében valósult meg.</w:t>
      </w:r>
    </w:p>
    <w:p>
      <w:pPr/>
      <w:r>
        <w:rPr/>
        <w:t xml:space="preserve">Öt évvel ezelőtt a pandémia rávilágított a virológiai kutatások jelentőségére. A Pécsi Tudományegyetem rendelkezik olyan infrastrukturális háttérrel a BSL-4 laboratórium révén, amely a legmagasabb biztonsági kockázatú vírusok vizsgálatára is lehetőséget nyújt, és Európában csak néhány helyen áll rendelkezésre. A kiváló infrastruktúrához felkészült kutatói csapat társult, mely közösség létszáma, köszönhetően az elmúlt évek fejlesztéseinek, jelentősen megnövekedett: immár számos PhD hallgató, fiatal kutató dolgozik a különböző projekteken.</w:t>
      </w:r>
    </w:p>
    <w:p>
      <w:pPr/>
      <w:r>
        <w:rPr/>
        <w:t xml:space="preserve">A Virológiai Nemzeti Laboratórium kutatói az elmúlt öt évben jelentős intézményfejlesztési munkát végeztek, melynek révén napjainkban már négy tematikus kutatócsoport kutatja a modern járványtudományok teljes spektrumát, és szolgálja a régió, valamint a globális járványgócok járványbiztonságát. A fejlesztéseknek és intézményi strukturálásnak hála mára a globális járványkutatások élvonalában dolgozhatnak.</w:t>
      </w:r>
    </w:p>
    <w:p>
      <w:pPr/>
      <w:r>
        <w:rPr/>
        <w:t xml:space="preserve">A járványok nem ismernek határokat, de szerencsére a kutatási együttműködések sem. A Nemzeti Laboratóriumnak sikerült összefognia a hazai, és bekapcsolódnia a nemzetközi virológus közösségbe. Az elmúlt öt évben globális beágyazottságot értek el, jelenleg több mint 300 partnerrel van kapcsolatuk valamennyi földrészről.</w:t>
      </w:r>
    </w:p>
    <w:p>
      <w:pPr/>
      <w:r>
        <w:rPr/>
        <w:t xml:space="preserve">Célul tűzték ki továbbá, hogy hazai és nemzetközi szintű oktatási centrummá fejlődjenek: több mint 6 ország 30 szakembere járt a Pécsi Tudományegyetemen képzésen, és kapott képesítést a legmagasabb szintű biológiai biztonsági munkára.</w:t>
      </w:r>
    </w:p>
    <w:p>
      <w:pPr/>
      <w:r>
        <w:rPr/>
        <w:t xml:space="preserve">A hétfőn kezdődött kétnapos jubileumi konferencián a résztvevők megismerhetik a Virológiai Nemzeti Laboratórium eredményeit, valamint a legfontosabb nemzetközi kutatási irányokat a virológia területén. A hazaiakon túl több külföldi partner is elfogadta a meghívást, hogy bemutassák a pécsi kutatókkal közös projektjeiket.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Dr. Kemenesi Gábor virológus a PTE Szentágothai János Kutatóközpontban Pécsett, 2026. február 9-én. (fotó: Csortos Szabolcs/PTE) 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Dr. Kemenesi Gábor a PTE Virológiai Nemzeti Laboratóriumban egy korábbi felvételen. (fotó: Csortos Szabolcs/PTE) 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https://hellosajto.hu/28768/ot-ev-virologia-eredmenyekben-es-kepekben/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1F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2026-02-09T12:43:55+00:00</dcterms:created>
  <dcterms:modified xsi:type="dcterms:W3CDTF">2026-02-09T12:43:55+00:00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