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Fokozódik a behurcolás kockázata – már Horvátországban is megjelent a japán cserebogár</w:t>
      </w:r>
      <w:bookmarkEnd w:id="0"/>
    </w:p>
    <w:p>
      <w:pPr/>
      <w:r>
        <w:rPr/>
        <w:t xml:space="preserve">A kiemelt zárlati károsítók közé tartozó japán cserebogár (Popillia japonica) a szomszédos országok közül Ausztria és Szlovénia mellett már Horvátországban is megjelent. Ezzel jelentősen megnövekedett a „stopposként” terjedő kártevő behurcolási és a hazai növényvilágra gyakorolt növényegészségügyi kockázata. A szakemberek munkája mellett a lakosság együttműködése is elengedhetetlen. A kártevő hazánkba való behurcolásának és terjedésének megakadályozása érdekében tilos külföldről növényeket, növényi részeket vagy talajt behozni az ország területére. Emellett a japán cserebogár észlelése esetén haladéktalanul értesíteni kell az illetékes vármegyei kormányhivatalt, valamint a Nemzeti Élelmiszerlánc-biztonsági Hivatalt (Nébih).</w:t>
      </w:r>
    </w:p>
    <w:p>
      <w:pPr/>
      <w:r>
        <w:rPr/>
        <w:t xml:space="preserve">A kiemelt jelentőségű zárlati károsítót Zágráb közigazgatási területén, a Maksimir erdőpark természetvédelmi területén elhelyezett feromoncsapdában észlelték. A Popillia japonica Horvátországban korábban nem fordult elő, jelenleg az illetékes hatóságok intenzív felderítést és célzott megfigyeléseket folytatnak annak megállapítására, hogy elszigetelt behurcolásról („stoppos terjedés”) vagy megtelepedésről van-e szó. A fertőzés forrása egyelőre nem ismert, a horvát növényegészségügyi intézkedések jelenleg nem érintik az Európai Unión belüli áruforgalmat.</w:t>
      </w:r>
    </w:p>
    <w:p>
      <w:pPr/>
      <w:r>
        <w:rPr/>
        <w:t xml:space="preserve">A zágrábi kimutatás növényegészségügyi szempontból kiemelt jelentőségű, mivel a Popillia japonica jelenlétét Európában eddig elsősorban Olaszországban és Svájcban mutatták ki, mint megtelepedett populációt. Csapdafogásban megjelent már több országban, köztük a velünk határos Ausztria és Szlovénia egyes területein is. A károsító horvátországi megjelenése tovább növeli a Magyarországra történő behurcolás kockázatát, különösen a tavaszi-nyári időszakban, amikor a megnövekedett személy- és járműmozgással járó, fokozott turisztikai forgalom elősegítheti a faj terjedését.</w:t>
      </w:r>
    </w:p>
    <w:p>
      <w:pPr/>
      <w:r>
        <w:rPr/>
        <w:t xml:space="preserve">A Popillia japonica rendkívül széles tápnövénykörrel rendelkező, jelentős gazdasági és ökológiai problémát okozó kártevő. Megtelepedése súlyos veszélyt jelenthet a hazai mezőgazdasági kultúrákra, valamint haszon- és dísznövényeinkre, ezért a hatóságok a környező országokban tapasztalt fejleményeket fokozott figyelemmel kísérik. A hazai növényegészségügyi szakemberek megelőzés céljából fajspecifikus csapdák kihelyezésével továbbra is nyomonkövetik a zárlati károsítók és a kiemelt zárlati károsítók, többek között a jelenleg fokozott figyelmet érdemlő japán cserebogár terjedését is. Mindez a korai észlelést, valamint a hatékony növényegészségügyi intézkedések meghozatalát segítheti.</w:t>
      </w:r>
    </w:p>
    <w:p>
      <w:pPr/>
      <w:r>
        <w:rPr/>
        <w:t xml:space="preserve">A lakosság együttműködése különösen jelentős a japán cserebogár behurcolásának és terjedésének megelőzésében. Rendkívül fontos annak figyelembevétele, hogy külföldi utazásból vagy nyaralásból hazatérve tilos növényeket, növényi részeket vagy talajt Magyarország területére behozni, továbbá javasolt a csomagok, járművek és egyéb felszerelések alapos átvizsgálása is. A Popillia japonica imágói ugyanis könnyen elrejtőzhetnek csomagokon, járművekben vagy növények között, és így észrevétlenül, „stopposként” áthurcolhatóak az országhatárokon. A károsító behurcolása és esetleges megtelepedése rendkívül nagy károkat okozhat a hazai növényvilágban.</w:t>
      </w:r>
    </w:p>
    <w:p>
      <w:pPr/>
      <w:r>
        <w:rPr/>
        <w:t xml:space="preserve">A Nébih egyúttal felhívja a figyelmet, hogy a japán cserebogár észlelése, valamint már a gyanú felmerülése is bejelentési kötelezettséggel jár. A gyanús egyedek, illetve a feltételezett kártétel észlelésekor haladéktalanul értesíteni kell az illetékes vármegyei kormányhivatalt, valamint a Nébih-et. Az időben megtett lakossági bejelentések ugyanis kulcsszerepet játszanak a károsító hazánkba történő behurcolásának és további terjedésének megelőzésében.</w:t>
      </w:r>
    </w:p>
    <w:p>
      <w:pPr/>
      <w:r>
        <w:rPr/>
        <w:t xml:space="preserve">A bejelentési kötelezettség alá tartozó károsítók listája a Nébih honlapján tekinthető meg: https://portal.nebih.gov.hu/-/bejelentes-kotelezett-karositok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https://hellosajto.hu/?p=28764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DB7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2026-02-06T19:17:04+00:00</dcterms:created>
  <dcterms:modified xsi:type="dcterms:W3CDTF">2026-02-06T19:17:04+00:00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