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korszak az e-kereskedelemben: így készüljenek a hazai webshopok a PPWR-szabályokra</w:t>
      </w:r>
      <w:bookmarkEnd w:id="0"/>
    </w:p>
    <w:p>
      <w:pPr/>
      <w:r>
        <w:rPr/>
        <w:t xml:space="preserve">Az uniós csomagolási szabályozás (PPWR) 2025-ben hatályba lépett, de a gyakorlatban 2026-tól válik kötelezővé az e-kereskedelmi szereplők számára. A rendelet célja, hogy minden csomagolás - az elsődleges termékcsomagolástól a szállító dobozig - környezetbarát, újrahasználható vagy újrahasznosítható legyen, miközben a hulladék mennyisége csökken. A magyar webshopok és fulfillment szolgáltatók számára a következő hónapok a felkészülésről szólnak: hogyan lehet egyszerre szabályos, fenntartható és vásárlóbarát a kiszállítási élmény?</w:t>
      </w:r>
    </w:p>
    <w:p>
      <w:pPr/>
      <w:r>
        <w:rPr/>
        <w:t xml:space="preserve">Felkészülés a 2026-os határidőre</w:t>
      </w:r>
    </w:p>
    <w:p>
      <w:pPr/>
      <w:r>
        <w:rPr/>
        <w:t xml:space="preserve">Az európai piacon a szabályozás már most érezteti hatását: a fenntartható csomagolás nem csupán marketingeszköz, hanem a következő évtől kötelező előírás lesz. A PPWR értelmében 2026. augusztus 12-től minden csomagot át kell vizsgálni megfelelőség szempontjából: a gyártóknak és fulfillment-partnereknek technikai dokumentációt kell készíteniük, és EU-konform nyilatkozattal igazolniuk, hogy az anyagok nem tartalmaznak tiltott vegyületeket (például bizonyos „örök” vegyületek, PFAS), valamint megfelelnek a hulladék minimalizálására vonatkozó előírásoknak.</w:t>
      </w:r>
    </w:p>
    <w:p>
      <w:pPr/>
      <w:r>
        <w:rPr/>
        <w:t xml:space="preserve">A 2030-as határidőre minden csomagnak újrahasznosíthatónak kell lennie, továbbá szükséges teljesítenie a fokozatosan bevezetett fenntarthatósági kritériumokat. A magyar e-kereskedők 2025 során már felmérték logisztikai folyamataikat: számos webshop bevezetett újrahasználható vagy mono-anyag megoldásokat, csökkentette a hulladékot, és optimalizálta a kiszállítást. A következő hónapokban azonban fel kell gyorsítani az átállást, hogy 2026-ra minden kötelező előírásnak eleget tegyenek, miközben a szállítás gyorsasága és a vásárlói élmény továbbra is kiemelkedő maradjon.</w:t>
      </w:r>
    </w:p>
    <w:p>
      <w:pPr/>
      <w:r>
        <w:rPr/>
        <w:t xml:space="preserve">A fenntartható fulfillment új szerepe</w:t>
      </w:r>
    </w:p>
    <w:p>
      <w:pPr/>
      <w:r>
        <w:rPr/>
        <w:t xml:space="preserve">A fulfillment szolgáltatók, akik a raktározást és a kiszállítást kezelik, kulcsszereplővé váltak. Automatizált raktáraikban a csomagolási folyamatok optimalizáltak, a hulladék mennyisége minimalizált, miközben a vásárlói élmény gyors és megbízható marad.</w:t>
      </w:r>
    </w:p>
    <w:p>
      <w:pPr/>
      <w:r>
        <w:rPr/>
        <w:t xml:space="preserve">„A fenntarthatóság 2026-ben már nem opció, hanem alapérték. Minden webshopnak lehetősége van arra, hogy a PPWR szabályainak megfelelő, zöld fulfillmenttel erősítse a márkáját, miközben a vásárlók továbbra is gyors és rugalmas kézbesítést kapnak. A következő hónapokban különösen fontos, hogy a cégek felmérjék csomagolási folyamataikat, optimalizálják a logisztikát, és tudatosan készüljenek a határidőre, mert a korai átállás nemcsak szabályos, hanem előnyt is jelent a piacon” – nyilatkozta Perényi András, a Webshippy alapítója.</w:t>
      </w:r>
    </w:p>
    <w:p>
      <w:pPr/>
      <w:r>
        <w:rPr/>
        <w:t xml:space="preserve">Miért fontos ez a magyar e-kereskedelemnek?</w:t>
      </w:r>
    </w:p>
    <w:p>
      <w:pPr/>
      <w:r>
        <w:rPr/>
        <w:t xml:space="preserve">A PPWR nemcsak a környezetvédelem szempontjából hoz változást, hanem a versenyelőnyt is újradefiniálja. A vásárlók egyre érzékenyebbek a fenntarthatóságra, és számos webshop kommunikálja már, hogy csomagolása felelősségteljes és környezetbarát. A fulfillment szolgáltatók pedig nélkülözhetetlen partnerek: segítségükkel az e-kereskedők gyorsan, szabályosan és fenntartható módon teljesíthetik rendeléseiket.</w:t>
      </w:r>
    </w:p>
    <w:p>
      <w:pPr/>
      <w:r>
        <w:rPr/>
        <w:t xml:space="preserve">A várható fejlemények alapján 2026-ban a magyar e-kereskedőknek ezeken a területeken kell kiemelt figyelmet fordítaniuk:</w:t>
      </w:r>
    </w:p>
    <w:p>
      <w:pPr/>
      <w:r>
        <w:rPr/>
        <w:t xml:space="preserve">Környezetbarát, újrahasználható vagy újrahasznosítható csomagolás minden termékhez.</w:t>
      </w:r>
    </w:p>
    <w:p>
      <w:pPr/>
      <w:r>
        <w:rPr/>
        <w:t xml:space="preserve">A csomagolási hulladék minimalizálása és a logisztikai folyamatok optimalizálása a fenntarthatóság érdekében.</w:t>
      </w:r>
    </w:p>
    <w:p>
      <w:pPr/>
      <w:r>
        <w:rPr/>
        <w:t xml:space="preserve">Rugalmas, gyors és megbízható kiszállítás fenntartása a vásárlói élmény érdekében.</w:t>
      </w:r>
    </w:p>
    <w:p>
      <w:pPr/>
      <w:r>
        <w:rPr/>
        <w:t xml:space="preserve">A szakemberek szerint azok a webshopok lesznek sikeresek, amik már most elkezdik a felkészülést, és olyan fulfillment partnert választanak, amelyik tudatosan kezeli a fenntarthatósági követelményeket. A jól előkészített logisztika nemcsak szabályos, hanem versenyelőnyt is jelent a piacon.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Perényi András, alapító</w:t>
      </w:r>
    </w:p>
    <w:p>
      <w:pPr>
        <w:numPr>
          <w:ilvl w:val="0"/>
          <w:numId w:val="1"/>
        </w:numPr>
      </w:pPr>
      <w:r>
        <w:rPr/>
        <w:t xml:space="preserve">WEBSHIPPY Kft</w:t>
      </w:r>
    </w:p>
    <w:p>
      <w:pPr>
        <w:numPr>
          <w:ilvl w:val="0"/>
          <w:numId w:val="1"/>
        </w:numPr>
      </w:pPr>
      <w:r>
        <w:rPr/>
        <w:t xml:space="preserve">andras@webshippy.com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Webshippy
                <w:br/>
                <w:br/>
                A fulfillment szolgáltatók, akik a raktározást és a kiszállítást kezelik, kulcsszereplővé váltak. Automatizált raktáraikban a csomagolási folyamatok optimalizáltak, a hulladék mennyisége minimalizált, miközben a vásárlói élmény gyors és megbízható marad.
              </w:t>
            </w:r>
          </w:p>
        </w:tc>
      </w:tr>
    </w:tbl>
    <w:p>
      <w:pPr/>
      <w:r>
        <w:rPr/>
        <w:t xml:space="preserve">Eredeti tartalom: Webshippy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https://hellosajto.hu/?p=28686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Webshippy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C6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2026-02-05T13:27:20+00:00</dcterms:created>
  <dcterms:modified xsi:type="dcterms:W3CDTF">2026-02-05T13:27:20+00:00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