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jósló agy – új felfedezés a társas viselkedés hátteréről</w:t>
      </w:r>
      <w:bookmarkEnd w:id="0"/>
    </w:p>
    <w:p>
      <w:pPr/>
      <w:r>
        <w:rPr/>
        <w:t xml:space="preserve">Amikor belépünk egy helyiségbe, pillanatok alatt felmérjük, ki a domináns és ki az alárendelt. Ez a képesség alapvető a sikeres társas együttműködéshez, mégis keveset tudtunk eddig arról, milyen idegrendszeri folyamatok állnak a hátterében. Az ELTE és az Arizonai Egyetem kutatói majmok agyi tevékenységét vizsgálva elsőként tárták fel, hogyan kódolja az agy a társadalmi hierarchiát, és miként befolyásolja ez a vizuális figyelmet.</w:t>
      </w:r>
    </w:p>
    <w:p>
      <w:pPr/>
      <w:r>
        <w:rPr/>
        <w:t xml:space="preserve">A társas környezetben való eligazodáshoz elengedhetetlen, hogy felismerjük a körülöttünk lévők közötti rangsort. Ez határozza meg, kit figyelünk meg alaposabban vagy kinek a tekintetét követjük. Egy nemzetközi kutatócsoport – köztük Dormán Hanga, a HUN-REN Természettudományi Kutatóközpont és Nádasdy Zoltán, az ELTE PPK munkatársa – azt vizsgálta, milyen idegrendszeri mechanizmusok segítik ezt a gyors és automatikus döntéshozatalt. </w:t>
      </w:r>
    </w:p>
    <w:p>
      <w:pPr/>
      <w:r>
        <w:rPr/>
        <w:t xml:space="preserve">Mi történik az agyban egy pillantás előtt?</w:t>
      </w:r>
    </w:p>
    <w:p>
      <w:pPr/>
      <w:r>
        <w:rPr/>
        <w:t xml:space="preserve">Amikor körülnézünk, a szemünk nem véletlenszerűen pásztázza a környezetet, hanem gyors, ugrásszerű mozgásokat végez – ezeket nevezzük szakkádoknak. Egyre több kutatás utal arra, hogy a fixációk (amikor a szem rövid időre megáll, és egy pontra fókuszál) és a szakkádok sorrendje nemcsak az aktuális látványt tükrözi, hanem a korábbi tapasztalatokat és az agy előrejelzéseit is. Másképp fogalmazva: a szemmozgásaink árulkodnak arról, mit tartunk relevánsnak egy adott helyzetben.</w:t>
      </w:r>
    </w:p>
    <w:p>
      <w:pPr/>
      <w:r>
        <w:rPr/>
        <w:t xml:space="preserve">A kutatók arra voltak kíváncsiak, hogyan befolyásolja a társadalmi státusz az ehhez kapcsolódó idegi aktivitást két kulcsfontosságú agyi területen: az amigdalában és a hippokampuszban. </w:t>
      </w:r>
    </w:p>
    <w:p>
      <w:pPr/>
      <w:r>
        <w:rPr/>
        <w:t xml:space="preserve">Korábbi vizsgálatok már kimutatták, hogy mindkét terület részt vesz a társas rang felismerésében. Bár az amigdalát gyakran az érzelmek központjaként emlegetik, valójában alapvető funkciót tölt be a társas szempontból jelentős ingerek – például arckifejezések és fenyegető jelek – kiszűrésében is. A hippokampusz pedig a korábbi tapasztalatok és emléknyomok alapján segít irányítani a figyelmet.</w:t>
      </w:r>
    </w:p>
    <w:p>
      <w:pPr/>
      <w:r>
        <w:rPr/>
        <w:t xml:space="preserve">A Proceedings of the National Academy of Sciences (PNAS) folyóiratban megjelent tanulmány részletesen feltárta, hogyan működik együtt ez a két rendszer, amikor társas jeleneteket figyelünk. </w:t>
      </w:r>
    </w:p>
    <w:p>
      <w:pPr/>
      <w:r>
        <w:rPr/>
        <w:t xml:space="preserve">Státuszfüggő szemmozgások</w:t>
      </w:r>
    </w:p>
    <w:p>
      <w:pPr/>
      <w:r>
        <w:rPr/>
        <w:t xml:space="preserve">A kísérletben a makákómajmok 15 másodperces videókat néztek, amelyeken két ismeretlen egyed szerepelt: az egyik fenyegető, domináns viselkedést mutatott, míg a másik engesztelő, alárendelt jeleket adott. Miközben az állatok a felvételeket figyelték, a kutatók infravörös szemkövető rendszerrel rögzítették a szemmozgásaikat, és ezzel párhuzamosan mérték az amigdala és a hippokampusz elektromos aktivitását. Az úgynevezett helyi mezőpotenciálokat (LFP) vizsgálták, amelyek az idegsejtek nagyobb csoportjainak összehangolt aktivitását tükrözik. Már az első másodpercekben kiderült, hogy a megfigyelő majmok hosszabban és gyakrabban néztek a domináns egyedre. Ez egyértelműen jelezte, hogy felismerték a társas rangsort.</w:t>
      </w:r>
    </w:p>
    <w:p>
      <w:pPr/>
      <w:r>
        <w:rPr/>
        <w:t xml:space="preserve">A kutatás egyik legfontosabb eredménye, hogy az amigdala aktivitása már a szemmozgás megkezdése előtt megváltozott, amikor a majmok egy magasabb rangú egyedre készültek nézni. Vagyis amikor a tekintet egy alárendelt példányról egy dominánsra váltott, már előzetesen jellegzetes, 20–25 Hz-es tartományba eső aktivitás jelent meg. Ezzel szemben fordítva, amikor a pillantás a dominánsról az alárendeltre vándorolt, az idegi válasz csak a szemmozgás után jelentkezett.</w:t>
      </w:r>
    </w:p>
    <w:p>
      <w:pPr/>
      <w:r>
        <w:rPr/>
        <w:t xml:space="preserve">Ez arra utal, hogy az amigdala nem pusztán feldolgozza a látványt, hanem előre „felcímkézi” a társas szempontból fontos szereplőket, és felkészíti a vizuális rendszert a megfigyelésükre. Más szavakkal: az agy már azelőtt dönt arról, ki a fontos, mielőtt a szemünk ténylegesen ráfókuszálna.</w:t>
      </w:r>
    </w:p>
    <w:p>
      <w:pPr/>
      <w:r>
        <w:rPr/>
        <w:t xml:space="preserve">A videókban bemutatott domináns (balra) és alárendelt (jobbra) majom közötti interakció</w:t>
      </w:r>
    </w:p>
    <w:p>
      <w:pPr/>
      <w:r>
        <w:rPr/>
        <w:t xml:space="preserve">Dominancia és „a másik fejével való gondolkodás”</w:t>
      </w:r>
    </w:p>
    <w:p>
      <w:pPr/>
      <w:r>
        <w:rPr/>
        <w:t xml:space="preserve">A kutatók a megfigyelő majmok tekintetének útját is részletesen elemezték, és elkülönítettek ún. tekintetkövető és közös figyelmi szakkádokat. Ezek a szemmozgások fontos betekintést nyújtanak abba, hogyan értjük meg mások szándékait és mentális állapotát.</w:t>
      </w:r>
    </w:p>
    <w:p>
      <w:pPr/>
      <w:r>
        <w:rPr/>
        <w:t xml:space="preserve">Amikor a majmok tekintetkövető mozgást végeztek – vagyis oda néztek, ahová a videón szereplő domináns egyed is tekintett – az amigdalában és a hippokampuszban is felerősödtek a magas frekvenciájú rezgések. Ez az intenzív információfeldolgozás és a figyelem jele: a hierarchiában feljebb állók figyelmi fókusza „ragadós”, vagyis az agy kiemelt energiát mozgósít, hogy lássa azt, amit a vezető egyed is néz.</w:t>
      </w:r>
    </w:p>
    <w:p>
      <w:pPr/>
      <w:r>
        <w:rPr/>
        <w:t xml:space="preserve">Más esetekben közös figyelmi helyzet alakult ki, amikor a megfigyelők ugyanarra a pontra – például a másik majom arcára vagy szemére – irányították a tekintetüket, mint az egyik videón szereplő fajtársuk. Ezek a szakkádok gyakrabban indultak az alárendelt egyed felől, ami arra utal, hogy a felvételek nézői aktívan próbálták értelmezni a szereplők közötti feszültséget és szándékokat – különösen érzékenyen reagálva az engesztelő, békítő gesztusokra.</w:t>
      </w:r>
    </w:p>
    <w:p>
      <w:pPr/>
      <w:r>
        <w:rPr/>
        <w:t xml:space="preserve">A hippokampusz ezekben a helyzetekben kifejezetten erős posztszakkádikus gamma-aktivitást mutatott, vagyis főként akkor kapcsolódik be, amikor a megfigyelő következtetéseket von le mások szándékairól vagy figyelmi fókuszáról.</w:t>
      </w:r>
    </w:p>
    <w:p>
      <w:pPr/>
      <w:r>
        <w:rPr/>
        <w:t xml:space="preserve">Mit jelent mindez az emberre nézve?</w:t>
      </w:r>
    </w:p>
    <w:p>
      <w:pPr/>
      <w:r>
        <w:rPr/>
        <w:t xml:space="preserve">Bár a vizsgálatot nem embereken végezték, a társas megértéshez kapcsolódó agyi rendszerek nagyon hasonlóak. A kutatás pontos képet ad arról, hogyan épül be a társadalmi státusz az alapvető érzékelési folyamatainkba: az amigdala nem pusztán a látvány részleteit dolgozza fel, hanem olyan absztrakt információkat is integrál a szemmozgás-tervezésbe, mint például a társadalmi státusz.</w:t>
      </w:r>
    </w:p>
    <w:p>
      <w:pPr/>
      <w:r>
        <w:rPr/>
        <w:t xml:space="preserve">Nem véletlen tehát, hogy egy értekezleten a vezetőre pillantunk először– ez egy mélyen gyökerező idegrendszeri folyamat eredménye.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PPK
                <w:br/>
                <w:br/>
                A videókban bemutatott domináns (balra) és alárendelt (jobbra) majom közötti interakció.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https://hellosajto.hu/?p=28196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A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2026-01-15T20:00:04+00:00</dcterms:created>
  <dcterms:modified xsi:type="dcterms:W3CDTF">2026-01-15T20:00:04+00:00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