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Sertésállományban igazolta az Aujeszky-betegség vírusát a Nébih</w:t>
      </w:r>
      <w:bookmarkEnd w:id="0"/>
    </w:p>
    <w:p>
      <w:pPr/>
      <w:r>
        <w:rPr/>
        <w:t xml:space="preserve">Aujeszky-betegség vírusának jelenlétét igazolta a Nemzeti Élelmiszerlánc-biztonsági Hivatal (Nébih) laboratóriuma egy somogyszobi tenyészsertés-állomány állatainál. A fertőzés jelenlétét a sertéstartó vállalkozás további kettő, szintén Somogy vármegyében működő telepén is azonosította a hatóság. Az érintett állományok esetében a hatósági intézkedések folyamatban vannak, a telepeken járványügyi zárlat került elrendelésre.</w:t>
      </w:r>
    </w:p>
    <w:p>
      <w:pPr/>
      <w:r>
        <w:rPr/>
        <w:t xml:space="preserve">Az Aujeszky-betegség egy herpeszvírus okozta fertőző betegség, amelyre számos állatfaj (például szarvasmarha, juh, kecske, kutya, macska) fogékony, azonban elsősorban a sertéseket érinti. Fontos kiemelni, hogy a vírus emberre nem veszélyes, humán megbetegedést nem okoz.</w:t>
      </w:r>
    </w:p>
    <w:p>
      <w:pPr/>
      <w:r>
        <w:rPr/>
        <w:t xml:space="preserve">A Somogy vármegyei Somogyszobon található sertéstartó tenyésztelepen még 2025. decemberében jelentkeztek az első klinikai tünetek, amelyek fokozatosan növekvő malacelhullásban és vetélésekben nyilvánultak meg. Az Aujeszky-betegség jelenlétét a Nébih laboratóriumában december 31-én szerológiai, majd január 6-án PCR-vizsgálattal is megerősítették. A hatósági intézkedések már december 31-én megkezdődtek, többek között mintavétel történt a gazdaság további három, szintén Somogy vármegyében található sertéstelepén. A laboratóriumi eredmények két állomány – Somogyszob, Nagybaráti-puszta, valamint Böhönye, Terepezd-puszta – esetében igazolták a fertőzés jelenlétét.</w:t>
      </w:r>
    </w:p>
    <w:p>
      <w:pPr/>
      <w:r>
        <w:rPr/>
        <w:t xml:space="preserve">Az érintett telepeken a sertésállományok Aujeszky-betegségtől való mentesítésének szabályairól és a mentesség fenntartásáról szóló 30/2009. (III. 27.) FVM rendelet előírásaival összhangban hatósági intézkedések elrendelésére került sor. A járványügyi nyomozás, többek között a fertőzés eredetének felderítése és a kontakttelepek vizsgálata, jelenleg is folyamatban van.</w:t>
      </w:r>
    </w:p>
    <w:p>
      <w:pPr/>
      <w:r>
        <w:rPr/>
        <w:t xml:space="preserve">Magyarország 2015 óta az Európai Unió által elismerten mentes a betegségtől. A Bizottság (EU) 2020/689 rendeletének Aujeszky-betegségre vonatkozó előírásai szerint a jelenlegi kitörés nem veszélyezteti az ország mentességi státuszát. Ugyanakkor a mentesség fenntartása érdekében a nemzeti és uniós jogszabályokban meghatározott intézkedések maradéktalan végrehajtása szükséges. Ennek megfelelően indokolt – többek között – a fertőzött állományok felszámolása, valamint az érintett telepek 2 km-es körzetében található, illetve azokkal járványügyi kapcsolatban álló sertéstartó gazdaságok állományainak vizsgálata.</w:t>
      </w:r>
    </w:p>
    <w:p>
      <w:pPr/>
      <w:r>
        <w:rPr/>
        <w:t xml:space="preserve">Az Aujeszky-betegségrőlAz Aujeszky-betegség egy herpeszvírus okozta fertőző betegség, amely elsősorban a sertéseket érinti. A betegség klinikai megjelenése az állatok életkorától függően eltérő. Fiatal malacok esetében lázas általános és idegrendszeri tünetek, valamint magas elhullási arány jellemző, míg idősebb sertésekben elsősorban légúti tünetek figyelhetőek meg. Vemhes kocák esetében magzatelhalás és vetélés előfordulhat. A fertőzésen átesett sertések rendszerint tartósan vírushordozók maradnak. A vírusra a sertéseken kívül számos más állatfaj, például: szarvasmarha, juh, kecske, kutya, macska is fogékony. Esetükben a fertőzés rendszerint súlyos, erős viszketéssel és idegrendszeri tünetekkel jár és legtöbbször elhulláshoz vezet.A vírus emberre nem veszélyes, humán megbetegedést nem okoz.</w:t>
      </w:r>
    </w:p>
    <w:p>
      <w:pPr/>
      <w:r>
        <w:rPr/>
        <w:t xml:space="preserve">Sajtókapcsolat:</w:t>
      </w:r>
    </w:p>
    <w:p>
      <w:pPr>
        <w:numPr>
          <w:ilvl w:val="0"/>
          <w:numId w:val="1"/>
        </w:numPr>
      </w:pPr>
      <w:r>
        <w:rPr/>
        <w:t xml:space="preserve">+36 70 436 0384</w:t>
      </w:r>
    </w:p>
    <w:p>
      <w:pPr>
        <w:numPr>
          <w:ilvl w:val="0"/>
          <w:numId w:val="1"/>
        </w:numPr>
      </w:pPr>
      <w:r>
        <w:rPr/>
        <w:t xml:space="preserve">nebih@nebih.gov.hu</w:t>
      </w:r>
    </w:p>
    <w:p>
      <w:pPr/>
      <w:r>
        <w:rPr/>
        <w:t xml:space="preserve">Eredeti tartalom: Nemzeti Élelmiszerlánc-biztonsági Hivatal</w:t>
      </w:r>
    </w:p>
    <w:p>
      <w:pPr/>
      <w:r>
        <w:rPr/>
        <w:t xml:space="preserve">Továbbította: Helló Sajtó! Üzleti Sajtószolgálat</w:t>
      </w:r>
    </w:p>
    <w:p>
      <w:pPr/>
      <w:r>
        <w:rPr/>
        <w:t xml:space="preserve">
          Ez a sajtóközlemény a következő linken érhető el:
          <w:br/>
          https://hellosajto.hu/?p=27985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2026-01-08</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Nemzeti Élelmiszerlánc-biztonsági Hivatal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159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2026-01-07T19:37:24+00:00</dcterms:created>
  <dcterms:modified xsi:type="dcterms:W3CDTF">2026-01-07T19:37:24+00:00</dcterms:modified>
</cp:coreProperties>
</file>

<file path=docProps/custom.xml><?xml version="1.0" encoding="utf-8"?>
<Properties xmlns="http://schemas.openxmlformats.org/officeDocument/2006/custom-properties" xmlns:vt="http://schemas.openxmlformats.org/officeDocument/2006/docPropsVTypes"/>
</file>