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MTA 2026-ra is meghirdeti Lendület Programja pályázatát</w:t>
      </w:r>
      <w:bookmarkEnd w:id="0"/>
    </w:p>
    <w:p>
      <w:pPr/>
      <w:r>
        <w:rPr/>
        <w:t xml:space="preserve">A Magyar Tudományos Akadémia Lendület Programja több mint másfél évtizede játszik meghatározó szerepet a tudományos kiválóság támogatásában, elősegítve a kiemelkedő, áttörő eredményekkel kecsegtető kutatócsoportok létrejöttét. A program 2026. évi pályázati felhívására az új, önálló kutatócsoportot alapítani kívánó fiatal kutatók pályázatait várja az Akadémia.</w:t>
      </w:r>
    </w:p>
    <w:p>
      <w:pPr/>
      <w:r>
        <w:rPr/>
        <w:t xml:space="preserve">A pályázatok beadási határideje 2026. február 27. 14.00 óra.</w:t>
      </w:r>
    </w:p>
    <w:p>
      <w:pPr/>
      <w:r>
        <w:rPr/>
        <w:t xml:space="preserve">A korábbi évektől eltérően 2026-ban Lendület-pályázatot azok a tehetséges fiatal kutatók nyújthatnak be, akik 40 év alattiak, PhD-fokozatukat 2016. január 1. és 2022. december 31. között szerezték meg, már sikerrel pályáztak rangos hazai vagy nemzetközi pályázatokra, és csoportvezetőként még nem részesültek Lendület-támogatásban.</w:t>
      </w:r>
    </w:p>
    <w:p>
      <w:pPr/>
      <w:r>
        <w:rPr/>
        <w:t xml:space="preserve">Azok a fiatal kutatók is beadhatják pályázatukat, akik az Európai Kutatási Tanács (ERC) valamelyik kiválósági pályázatára 2023. január 1-jét követően beadott pályázatukkal eljutottak az értékelés második fordulójáig, de nem részesültek támogatásban, és ugyancsak megfelelnek a korhatárt és a PhD-fokozatot érintő feltételnek. A gyermekek után továbbra is igényelhető korkedvezmény.</w:t>
      </w:r>
    </w:p>
    <w:p>
      <w:pPr/>
      <w:r>
        <w:rPr/>
        <w:t xml:space="preserve">A megpályázható támogatás maximális összege átlagosan évi 60 millió forint.</w:t>
      </w:r>
    </w:p>
    <w:p>
      <w:pPr/>
      <w:r>
        <w:rPr/>
        <w:t xml:space="preserve">A benyújtandó pályázati anyag formai követelményeinél újdonság, hogy a pályázat kutatási tervének két részből kell állnia: az 1. rész a kutatási projekt rövid bemutatása, a 2. rész a tervezett kutatási projekt teljes futamidejére vonatkozó részletes leírás, továbbá a pályázói nyilatkozat kibővült a mesterséges intelligencia használatára vonatkozó résszel. Fontos, hogy a megadott formai követelményeket és terjedelmi korlátokat be nem tartó pályázatot érdemi vizsgálat nélkül elutasítják.</w:t>
      </w:r>
    </w:p>
    <w:p>
      <w:pPr/>
      <w:r>
        <w:rPr/>
        <w:t xml:space="preserve">A Nemzeti Kutatási Kiválósági Program EXCELLENCE vagy HIGHLIGHT támogatását 2025-ben elnyerő kutatók 2026-ban nem részesülhetnek Lendület-támogatásban.</w:t>
      </w:r>
    </w:p>
    <w:p>
      <w:pPr/>
      <w:r>
        <w:rPr/>
        <w:t xml:space="preserve">Egyéb megkötések: egy kutató egyszerre csak egy támogatott Lendület-kutatócsoportnak lehet résztvevője vagy vezetője; a Lendület-támogatás futamideje alatt életvitelszerűen Magyarországon kell tartózkodnia; a pályázat benyújtásakor rendelkeznie kell MTMT-azonosítóval és az MTMT-ben naprakész adatokkal.</w:t>
      </w:r>
    </w:p>
    <w:p>
      <w:pPr/>
      <w:r>
        <w:rPr/>
        <w:t xml:space="preserve">A Lendület-támogatás csak egyszer nyerhető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B6C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2025-12-19T15:13:00+00:00</dcterms:created>
  <dcterms:modified xsi:type="dcterms:W3CDTF">2025-12-19T15:13:00+00:00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