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EP-képviselők fellépnének a munkahelyek algoritmikus irányításával szemben</w:t>
      </w:r>
      <w:bookmarkEnd w:id="0"/>
    </w:p>
    <w:p>
      <w:pPr/>
      <w:r>
        <w:rPr/>
        <w:t xml:space="preserve">A munkaerő-felvétel nem alapulhat kizárólag algoritmus által hozott döntéseken </w:t>
      </w:r>
    </w:p>
    <w:p>
      <w:pPr/>
      <w:r>
        <w:rPr/>
        <w:t xml:space="preserve">A munkavállalók számára biztosítani kell a jogot, hogy tájékoztatást kapjanak arról, milyen típusú adatokat gyűjtenek róluk </w:t>
      </w:r>
    </w:p>
    <w:p>
      <w:pPr/>
      <w:r>
        <w:rPr/>
        <w:t xml:space="preserve">Az EP felszólít a munkavállalók érzelmi állapotával, magánbeszélgetéseivel és munkaidőn kívüli adataival kapcsolatos adatok feldolgozásának tiltására </w:t>
      </w:r>
    </w:p>
    <w:p>
      <w:pPr/>
      <w:r>
        <w:rPr/>
        <w:t xml:space="preserve">Szerdán a Parlament felszólította az Európai Bizottságot, hogy terjesszen elő szabályozást az európai munkahelyeken használt algoritmikus irányítás alkalmazására vonatkozóan.</w:t>
      </w:r>
    </w:p>
    <w:p>
      <w:pPr/>
      <w:r>
        <w:rPr/>
        <w:t xml:space="preserve">A 451 szavazattal, 45 ellenében, és 153 tartózkodás mellett elfogadott saját kezdeményezésű jogalkotási jelentésben az EP-képviselők egy sor ajánlást terjesztenek elő egy új uniós javaslatra vonatkozóan, amelynek célja az automatizált megfigyelési és döntéshozatali rendszerek átlátható, tisztességes és biztonságos használatának biztosítása a munkahelyeken. A képviselők hangsúlyozzák, hogy az algoritmikus irányítási (AM) rendszerek használata lehetőséget kínálhat a munka optimalizálására, ugyanakkor biztosítani kívánják az emberi felügyeletet, a munkavállalók alapvető jogainak védelmét és személyes adataik védelmét a munkahelyeken.</w:t>
      </w:r>
    </w:p>
    <w:p>
      <w:pPr/>
      <w:r>
        <w:rPr/>
        <w:t xml:space="preserve">Az emberek irányítsanak</w:t>
      </w:r>
    </w:p>
    <w:p>
      <w:pPr/>
      <w:r>
        <w:rPr/>
        <w:t xml:space="preserve">Az EP-képviselők által kért új javaslat értelmében az AM-rendszerek által hozott vagy támogatott valamennyi döntést ember felügyelné. A munkavállalók számára biztosítani kellene a jogot arra, hogy magyarázatot kérjenek az algoritmikus irányítás által hozott vagy az algoritmus által támogatott döntésekről. Ha a munkavállaló úgy érzi, hogy a rendszer által támogatott döntés megsértette a jogait, biztosítani kell számára a jogot, hogy felülvizsgálatot kérjen, és a szóban forgó AM-rendszer módosítható vagy megszüntethető lenne.</w:t>
      </w:r>
    </w:p>
    <w:p>
      <w:pPr/>
      <w:r>
        <w:rPr/>
        <w:t xml:space="preserve">Az EP-képviselők azt akarják, hogy a foglalkoztatás megkezdésére vagy megszüntetésére, a szerződés megújítására vagy meg nem hosszabbítására, a javadalmazás megváltoztatására vagy a fegyelmi eljárásra vonatkozó döntéseket mindig ember hozza meg, és azokat emberi felülvizsgálatnak vessék alá.</w:t>
      </w:r>
    </w:p>
    <w:p>
      <w:pPr/>
      <w:r>
        <w:rPr/>
        <w:t xml:space="preserve">Átláthatóság és a tájékoztatáshoz való jog</w:t>
      </w:r>
    </w:p>
    <w:p>
      <w:pPr/>
      <w:r>
        <w:rPr/>
        <w:t xml:space="preserve">A munkavállalókat tájékoztatni kell arról, hogy ezek a rendszerek hogyan befolyásolják a munkakörülményeket, mikor használják őket automatizált döntések meghozatalára, milyen típusú adatokat gyűjtenek vagy dolgoznak fel, és hogyan biztosítják az emberi felügyeletet. A képviselők hozzáteszik, hogy a javadalmazást, az értékelést, a feladatok kiosztását vagy a munkaidőt érintő döntések meghozatalakor konzultálni kell a munkavállalókkal, és a javadalmazási rendszerek alkalmazásának tiszteletben kell tartania a jóllétet, és nem veszélyeztetheti biztonságukat, illetve fizikai vagy mentális egészségüket.</w:t>
      </w:r>
    </w:p>
    <w:p>
      <w:pPr/>
      <w:r>
        <w:rPr/>
        <w:t xml:space="preserve">A munkavállalók adatainak védelme</w:t>
      </w:r>
    </w:p>
    <w:p>
      <w:pPr/>
      <w:r>
        <w:rPr/>
        <w:t xml:space="preserve">A munkavállalók magánéletének és adatainak védelme érdekében az európai parlamenti képviselők által javasolt szabályok megtiltanák a munkavállalók érzelmi, pszichológiai vagy neurológiai állapotára, magánkommunikációjára, munkaidőn kívüli földrajzi helymeghatározására, adataik szolgálaton kívüli felhasználására, valamint az egyesülési szabadságra és a kollektív tárgyalásokra vonatkozó adatok felhasználását.</w:t>
      </w:r>
    </w:p>
    <w:p>
      <w:pPr/>
      <w:r>
        <w:rPr/>
        <w:t xml:space="preserve">A jelentéstevő szerint</w:t>
      </w:r>
    </w:p>
    <w:p>
      <w:pPr/>
      <w:r>
        <w:rPr/>
        <w:t xml:space="preserve">Andrzej Buła (EPP, Lengyelország) jelentésvető elmondta: „Ez az ügy mind a munkáltatókat, mind az Európai Unió 200 millió munkavállalóját érinti. Az emberközpontú megközelítés kulcsfontosságú, és szigorúan tiszteletben kell tartani a munkáltatók és munkavállalók jogait, biztonságát és méltóságát. Ez egy erős jelzés: Európa képes ötvözni a versenyképességet a társadalmi felelősségvállalással. Támogathatja az innovatív vállalkozásokat anélkül, hogy feláldozná a magas színvonalú normákat és a munkavállalók védelmét.”</w:t>
      </w:r>
    </w:p>
    <w:p>
      <w:pPr/>
      <w:r>
        <w:rPr/>
        <w:t xml:space="preserve">A következő lépések</w:t>
      </w:r>
    </w:p>
    <w:p>
      <w:pPr/>
      <w:r>
        <w:rPr/>
        <w:t xml:space="preserve">A saját kezdeményezésű jogalkotási jelentés elfogadása után az Európai Bizottságnak három hónap áll rendelkezésére, hogy válaszoljon a Parlament kezdeményezésére, és tájékoztatja a Parlamentet a tervezett lépésekről, vagy megindokolja a Parlament kérésének megfelelő javaslat elutasítását.</w:t>
      </w:r>
    </w:p>
    <w:p>
      <w:pPr/>
      <w:r>
        <w:rPr/>
        <w:t xml:space="preserve">Háttér</w:t>
      </w:r>
    </w:p>
    <w:p>
      <w:pPr/>
      <w:r>
        <w:rPr/>
        <w:t xml:space="preserve">Már léteznek uniós szintű jogszabályok a mesterséges intelligenciáról és az adatvédelemről, például a mesterséges intelligenciáról szóló jogszabály és az általános adatvédelmi rendelet. A kifejezetten a mesterséges intelligencia munkahelyi használatára összpontosító szabályokat a platformalapú munkavégzésről szóló irányelv határozza meg.</w:t>
      </w:r>
    </w:p>
    <w:p>
      <w:pPr/>
      <w:r>
        <w:rPr/>
        <w:t xml:space="preserve">REF: 20251211IPR32175 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Zalán Eszter sajtóreferens</w:t>
      </w:r>
    </w:p>
    <w:p>
      <w:pPr>
        <w:numPr>
          <w:ilvl w:val="0"/>
          <w:numId w:val="1"/>
        </w:numPr>
      </w:pPr>
      <w:r>
        <w:rPr/>
        <w:t xml:space="preserve">+32 228 40081 (BXL)</w:t>
      </w:r>
    </w:p>
    <w:p>
      <w:pPr>
        <w:numPr>
          <w:ilvl w:val="0"/>
          <w:numId w:val="1"/>
        </w:numPr>
      </w:pPr>
      <w:r>
        <w:rPr/>
        <w:t xml:space="preserve">eszter.zalan@europarl.europa.eu</w:t>
      </w:r>
    </w:p>
    <w:p>
      <w:pPr/>
      <w:r>
        <w:rPr/>
        <w:t xml:space="preserve">Eredeti tartalom: Európai Parlament Magyarországi Kapcsolattartó Irodája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https://hellosajto.hu/?p=27784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2025-12-18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Európai Parlament Magyarországi Kapcsolattartó Irodája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EC47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2025-12-17T18:42:33+00:00</dcterms:created>
  <dcterms:modified xsi:type="dcterms:W3CDTF">2025-12-17T18:42:33+00:00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