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Pond5 videók a GLIX Fotóügynökség kínálatában</w:t>
      </w:r>
      <w:bookmarkEnd w:id="0"/>
    </w:p>
    <w:p>
      <w:pPr/>
      <w:r>
        <w:rPr/>
        <w:t xml:space="preserve">A GLIX Fotóügynökség új szintre emelte együttműködését a világ egyik vezető stock videós platformjával, a Pond5.com-mal, amelynek a hivatalos magyarországi forgalmazását látja el. Az együttműködés révén a hazai kreatív szakemberek most már közvetlenül, magyar partneren keresztül férhetnek hozzá a Pond5 több millió prémium videó, audio és egyéb stock tartalmaihoz — forint alapú számlázással, helyi ügyfélszolgálati támogatással és személyre szabott megoldásokkal.</w:t>
      </w:r>
    </w:p>
    <w:p>
      <w:pPr/>
      <w:r>
        <w:rPr/>
        <w:t xml:space="preserve">A partnerség révén a magyarországi vásárlók számára egyszerűbbé és átláthatóbbá válik a stock videók licencelése, miközben megőrzi a Pond5.com globális árait. A GLIX szakértői csapata segít a megfelelő tartalmak felkutatásában, a licenctípus kiválasztásában, vízjelmentes layout biztosításával, visszamondási opcióval — mindezt magyar nyelven, 24 órás ügyfélszolgálattal, forint alapú számlázással.</w:t>
      </w:r>
    </w:p>
    <w:p>
      <w:pPr/>
      <w:r>
        <w:rPr/>
        <w:t xml:space="preserve">„A Pond5 az egyik leginnovatívabb és legnagyobb stock videós platform a világon, így a GLIX számára fontos mérföldkő, hogy a magyar piacon hivatalos partnerként képviselhetjük.  Célunk, hogy a hazai filmesek, reklámügynökségek és kreatív szakemberek a lehető legegyszerűbben és legbiztonságosabban jussanak hozzá ezekhez a professzionális tartalmakhoz, helyi támogatással és átlátható feltételekkel.” – mondta Sobel András, a GLIX Fotóügynökséget üzemeltető SBH Images Kft. ügyvezetője.</w:t>
      </w:r>
    </w:p>
    <w:p>
      <w:pPr/>
      <w:r>
        <w:rPr/>
        <w:t xml:space="preserve">A Pond5 közel 50 millió kreatív tartalmat kínál a világ minden tájáról, köztük 4K és 8K felbontású stock video klipeket, több millió zenét és hangeffektet, After Effects és PSD fájlokat, timelapse és slow motion anyagokat, valamint drónfelvételeket és fotókat is. A GLIX és a Pond5 együttműködése lehetőséget ad a magyar piaci szereplőknek, hogy nemzetközi szintű tartalmakhoz jussanak hozzá egyszerűbben, gyorsabban és adminisztratív nehézségek nélkül.</w:t>
      </w:r>
    </w:p>
    <w:p>
      <w:pPr/>
      <w:r>
        <w:rPr/>
        <w:t xml:space="preserve">A GLIX-rőlAZ SBH Images Kft. 2012-óta van jelen a vizuális tartalom értékesítés és gyártás területén. A GLIX indulása óta a stock képek értékesítése mellett az audió és videó tartalmak értékesítésére fókuszál nemzetközi partnerei révén, emellett számos hazai fotográfust is képvisel. A cég megalakulása óta az 123RF.com magyarországi képviseletét végzi, 2015-óta pedig újabb országokban (Bulgária, Horvátország és Szerbia) is ugyanezt a feladatot látja el helyi irodáin keresztül. A négy országban több, mint 10 000 ügyfelet szolgálnak ki.</w:t>
      </w:r>
    </w:p>
    <w:p>
      <w:pPr/>
      <w:r>
        <w:rPr/>
        <w:t xml:space="preserve">Sajtókapcsolat:</w:t>
      </w:r>
    </w:p>
    <w:p>
      <w:pPr>
        <w:numPr>
          <w:ilvl w:val="0"/>
          <w:numId w:val="1"/>
        </w:numPr>
      </w:pPr>
      <w:r>
        <w:rPr/>
        <w:t xml:space="preserve">Sobel András</w:t>
      </w:r>
    </w:p>
    <w:p>
      <w:pPr>
        <w:numPr>
          <w:ilvl w:val="0"/>
          <w:numId w:val="1"/>
        </w:numPr>
      </w:pPr>
      <w:r>
        <w:rPr/>
        <w:t xml:space="preserve">SBH Images Kft.</w:t>
      </w:r>
    </w:p>
    <w:p>
      <w:pPr>
        <w:numPr>
          <w:ilvl w:val="0"/>
          <w:numId w:val="1"/>
        </w:numPr>
      </w:pPr>
      <w:r>
        <w:rPr/>
        <w:t xml:space="preserve">+36303209257</w:t>
      </w:r>
    </w:p>
    <w:p>
      <w:pPr>
        <w:numPr>
          <w:ilvl w:val="0"/>
          <w:numId w:val="1"/>
        </w:numPr>
      </w:pPr>
      <w:r>
        <w:rPr/>
        <w:t xml:space="preserve">andras@glix.hu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SBH Images Kft.
                <w:br/>
                <w:br/>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SBH Images Kft.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SBH Images Kft.
                <w:br/>
                <w:br/>
              </w:t>
            </w:r>
          </w:p>
        </w:tc>
      </w:t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SBH Images Kft.
                <w:br/>
                <w:br/>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SBH Images Kft.
                <w:br/>
                <w:br/>
              </w:t>
            </w:r>
          </w:p>
        </w:tc>
      </w:tr>
      <w:tr>
        <w:trPr>
          <w:trHeight w:val="1000" w:hRule="atLeast"/>
        </w:trPr>
        <w:tc>
          <w:tcPr>
            <w:vAlign w:val="top"/>
            <w:noWrap/>
          </w:tcPr>
          <w:p>
            <w:pPr>
              <w:jc w:val="center"/>
            </w:pPr>
            <w:r>
              <w:pict>
                <v:shape type="#_x0000_t75" stroked="f" style="width:200pt; height:111.11111111111pt; margin-left:0pt; margin-top:0pt; mso-position-horizontal:left; mso-position-vertical:top; mso-position-horizontal-relative:char; mso-position-vertical-relative:line;">
                  <w10:wrap type="inline"/>
                  <v:imagedata r:id="rId12" o:title=""/>
                </v:shape>
              </w:pict>
            </w:r>
          </w:p>
        </w:tc>
        <w:tc>
          <w:tcPr>
            <w:vAlign w:val="top"/>
            <w:noWrap/>
          </w:tcPr>
          <w:p>
            <w:pPr/>
            <w:r>
              <w:rPr/>
              <w:t xml:space="preserve">
                © SBH Images Kft.
                <w:br/>
                <w:br/>
              </w:t>
            </w:r>
          </w:p>
        </w:tc>
      </w:tr>
    </w:tbl>
    <w:p>
      <w:pPr/>
      <w:r>
        <w:rPr/>
        <w:t xml:space="preserve">Eredeti tartalom: GLIX Fotóügynökség</w:t>
      </w:r>
    </w:p>
    <w:p>
      <w:pPr/>
      <w:r>
        <w:rPr/>
        <w:t xml:space="preserve">Továbbította: Helló Sajtó! Üzleti Sajtószolgálat</w:t>
      </w:r>
    </w:p>
    <w:p>
      <w:pPr/>
      <w:r>
        <w:rPr/>
        <w:t xml:space="preserve">
          Ez a sajtóközlemény a következő linken érhető el:
          <w:br/>
          https://hellosajto.hu/27508/pond5-videok-a-glix-fotougynokseg-kinalataban/
        </w:t>
      </w:r>
    </w:p>
    <w:sectPr>
      <w:headerReference w:type="default" r:id="rId13"/>
      <w:footerReference w:type="default" r:id="rId14"/>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GLIX Fotóügynökség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E6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2025-12-08T18:07:00+00:00</dcterms:created>
  <dcterms:modified xsi:type="dcterms:W3CDTF">2025-12-08T18:07:00+00:00</dcterms:modified>
</cp:coreProperties>
</file>

<file path=docProps/custom.xml><?xml version="1.0" encoding="utf-8"?>
<Properties xmlns="http://schemas.openxmlformats.org/officeDocument/2006/custom-properties" xmlns:vt="http://schemas.openxmlformats.org/officeDocument/2006/docPropsVTypes"/>
</file>