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Kimagasló érdeklődés mellett zajlott a BÉT Befektetői Klubja</w:t>
      </w:r>
      <w:bookmarkEnd w:id="0"/>
    </w:p>
    <w:p>
      <w:pPr/>
      <w:r>
        <w:rPr/>
        <w:t xml:space="preserve">A Budapesti Értéktőzsde (BÉT) ismét megrendezte a hazai tőkepiac iránt érdeklődők számára a BÉT Befektetői Klubot. A rendezvénysorozat célja, hogy rendszeres szakmai fórumként támogassa a befektetési kultúra fejlesztését, elősegítse a befektetők és kibocsátók közötti párbeszédet, valamint naprakész tájékoztatást adjon a hazai és régiós tőkepiaci folyamatokról.</w:t>
      </w:r>
    </w:p>
    <w:p>
      <w:pPr/>
      <w:r>
        <w:rPr/>
        <w:t xml:space="preserve">A BÉT Befektetői Klub olyan esemény, ahol a részvénypiac iránt érdeklődök és a tapasztaltabb szereplők egyaránt hiteles, friss információkhoz juthatnak a gazdasági és tőkepiaci környezetről, valamint értékes kapcsolatokat alakíthatnak ki. </w:t>
      </w:r>
    </w:p>
    <w:p>
      <w:pPr/>
      <w:r>
        <w:rPr/>
        <w:t xml:space="preserve">„A tőzsde célja, hogy hosszú távon is hozzájáruljon a hazai tőkepiaci ökoszisztéma fejlődéséhez, és szélesítse a befektetői ismeretek körét” – mondta a program megnyitóján Nagy Péter Gábor, a Budapesti Értéktőzsde Értékesítés, Marketing és Kibocsátói Akvizíciós Igazgatóságának vezetője.</w:t>
      </w:r>
    </w:p>
    <w:p>
      <w:pPr/>
      <w:r>
        <w:rPr/>
        <w:t xml:space="preserve">A szakmai előadások sorát Balatoni András, a Magyar Nemzeti Bank Közgazdasági előrejelzés és elemzés igazgatóságának vezetője indította, aki áttekintést adott a makrogazdasági kilátásokról. Ezt követően Sándor Dávid, az OTP Global Markets Multi-Asset elemzési osztályának vezetője értékelte a közép-európai tőkepiacok aktuális helyzetét, majd Bukta Gábor, a Concorde elemzési üzletágvezetője mutatta be a hazai részvénypiac trendjeit.</w:t>
      </w:r>
    </w:p>
    <w:p>
      <w:pPr/>
      <w:r>
        <w:rPr/>
        <w:t xml:space="preserve">Emellett három, a BÉT Standard és Xtend piacán jegyzett társaság ismertette a saját növekedési stratégiáját, a tőkepiaci jelenlétből fakadó előnyöket és a tőkebevonási tapasztalatokat. A Shopper Park Plus igazgatóság elnöke, Bárány Kristóf, a STRT Holding elnök-vezérigazgatója Balogh Petya és a VERTIKAL Group képviseletében Ferencz Kornél tartott összefoglalót működésükről és jövőbeni terveikről, az előttük álló fejlődési irányokról.</w:t>
      </w:r>
    </w:p>
    <w:p>
      <w:pPr/>
      <w:r>
        <w:rPr/>
        <w:t xml:space="preserve">A Budapesti Értéktőzsde a Befektetői Klubbal tovább kívánja erősíteni szerepét a tőkepiaci edukációban, aktívan támogatva a befektetők és kibocsátók közti információáramlást és együttműködést.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https://hellosajto.hu/?p=27357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165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2025-12-02T18:47:50+00:00</dcterms:created>
  <dcterms:modified xsi:type="dcterms:W3CDTF">2025-12-02T18:47:50+00:00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