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kortárs segítők állnak munkába a Soproni Egyetemen</w:t>
      </w:r>
      <w:bookmarkEnd w:id="0"/>
    </w:p>
    <w:p>
      <w:pPr/>
      <w:r>
        <w:rPr/>
        <w:t xml:space="preserve">Újabb elhivatott hallgatók kezdték meg munkájukat kortárs segítőként a Soproni Egyetemen, miután átvehették felnőttképzésben megszerzett tanúsítványaikat az intézmény rektorától. Országos szinten is egyedülálló, hogy a Soproni Egyetem ilyen átfogó képzést biztosít a kortárs segítők számára.</w:t>
      </w:r>
    </w:p>
    <w:p>
      <w:pPr/>
      <w:r>
        <w:rPr/>
        <w:t xml:space="preserve">Jelenleg 16 kortárs segítő támogatja a hallgatókat lelki egészségük megőrzésében és mindennapi nehézségeik kezelésében. Bármilyen kérdéssel bizalommal fordulhatnak hozzájuk; a rászoruló hallgatók biztosak lehetnek abban, hogy felkészült, önzetlen segítőtársat kapnak maguk mellé.</w:t>
      </w:r>
    </w:p>
    <w:p>
      <w:pPr/>
      <w:r>
        <w:rPr/>
        <w:t xml:space="preserve">„A most belépő, tettrekész hallgatók már kidolgozott akciótervekkel érkeztek” – emelte ki Stummerné Nagy Ágnes, a Hallgatói Támogató Szolgálat és a Kortárs Segítők vezetője és mentora. </w:t>
      </w:r>
    </w:p>
    <w:p>
      <w:pPr/>
      <w:r>
        <w:rPr/>
        <w:t xml:space="preserve">A képzés utolsó napjára Tatán került sor, ahol a város polgármestere is vendégül látta a résztvevőket. A tatai rendház – ahol a Soproni Egyetem kihelyezett képzése is működik – méltó helyszínt biztosított a felkészülés zárásához.</w:t>
      </w:r>
    </w:p>
    <w:p>
      <w:pPr/>
      <w:r>
        <w:rPr/>
        <w:t xml:space="preserve">A frissen végzett kortárs segítők elérhetősége mostantól megtalálható az egyetemi hallgatók számára a Soproni Egyetem belső rendszerében.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https://hellosajto.hu/?p=27236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67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2025-11-27T15:37:39+00:00</dcterms:created>
  <dcterms:modified xsi:type="dcterms:W3CDTF">2025-11-27T15:37:39+00:00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