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digitalizáció hatásairól a jogászi hivatásokban – nemzetközi konferenciát rendezett a Széchenyi István Egyetem</w:t>
      </w:r>
      <w:bookmarkEnd w:id="0"/>
    </w:p>
    <w:p>
      <w:pPr/>
      <w:r>
        <w:rPr/>
        <w:t xml:space="preserve">A mesterséges intelligencia, az online bírósági platformok és az automatizált jogi eljárások alapjaiban alakítják át az ügyvédi és bírói hivatást – ezekre a témákra helyezte a fókuszt a győri Széchenyi István Egyetem Deák Ferenc Állam- és Jogtudományi Kara által a napokban megtartott nemzetközi konferencia. A rendezvényen hazai és külföldi szakértők, oktatók és gyakorló jogászok vitatták meg, miként formálják át a technológiai fejlesztések a jogászi szerepfelfogást és a mindennapi szakmai gyakorlatot.</w:t>
      </w:r>
    </w:p>
    <w:p>
      <w:pPr/>
      <w:r>
        <w:rPr/>
        <w:t xml:space="preserve">„A digitalizáció hatásairól a jogászi hivatásokban” címmel rendezett nemrégiben háromnapos konferenciát a Széchenyi István Egyetem Deák Ferenc Állam- és Jogtudományi Kara a Jog és Jogállam Kutatócsoport és dr. Bencze Mátyás professzor szervezésében. A kutatócsoport idén a Nemzeti Média- és Hírközlési Hatóság támogatásával, valamint a Magyar Ügyvédi Kamara partnerségével kérdőíves felmérést végzett a hazai ügyvédek körében arról, hogy miként építik be mindennapi tevékenységükbe az új digitális technológiákat, és ez milyen változásokat hozott hivatásgyakorlásukban. Az így kapott eredmények adtak lehetőséget arra, hogy a résztvevők megvitassák a téma összefüggéseit.</w:t>
      </w:r>
    </w:p>
    <w:p>
      <w:pPr/>
      <w:r>
        <w:rPr/>
        <w:t xml:space="preserve">A programot dr. Aczél Petra professzor, az intézmény Menedzsment Jövőzónájának vezetője nyitotta meg, aki arra hívta fel a figyelmet, hogy a digitalizáció nem csupán új eszközök megjelenéséről szól, hanem alapvető szemléletváltásról. „Olyan korszakban élünk, amelyben a mesterséges intelligencia alapjaiban írja át a szakmák jelentését. Ebben a nagy átalakulásban egyszerre veszítjük el a megszokott kapaszkodókat és nyílnak meg új lehetőségek. A Széchenyi István Egyetem olyan tudásközpont, ahol a különböző tudományterületek találkozása nem csupán reagálni enged a változásokra, hanem képessé tesz bennünket arra, hogy azokat formáljuk is” – hangsúlyozta.</w:t>
      </w:r>
    </w:p>
    <w:p>
      <w:pPr/>
      <w:r>
        <w:rPr/>
        <w:t xml:space="preserve">Dr. Smuk Péter professzor, a kar dékánja kiemelte, hogy a jogi hivatások jövőjét a technológiai fejlődés és a szakmaiság összehangolása határozza meg. „A digitalizáció nagy lehetőség, de egyben komoly felelősség is. Karunk küldetése, hogy a jogászi hivatás időtálló értékeit úgy adjuk tovább, hogy közben felkészítjük hallgatóinkat a gyorsan változó technológiai környezet kihívásaira. A mesterséges intelligencia és a jogi technológiák támogathatják a szakmai munkát, de a döntések mögött továbbra is az emberi ítélőképességnek kell állnia” – fogalmazott.</w:t>
      </w:r>
    </w:p>
    <w:p>
      <w:pPr/>
      <w:r>
        <w:rPr/>
        <w:t xml:space="preserve">A rendezvény egyik kiemelt előadója dr. Dory Reiling, az Amszterdami Kerületi Bíróság korábbi bírája, a Világbank igazságügyi digitális reformprogramjának szakértője volt, aki a mesterséges intelligencia biztonságos és felelős alkalmazásának feltételeiről beszélt. Rámutatott, hogy a technológiai rendszerek csak akkor szolgálják az igazságosságot, ha működésük átlátható, kiegyensúlyozott és emberi kontroll alatt marad.</w:t>
      </w:r>
    </w:p>
    <w:p>
      <w:pPr/>
      <w:r>
        <w:rPr/>
        <w:t xml:space="preserve">A másik nemzetközi főelőadást dr. Francesco Contini, az olasz Nemzeti Kutatási Tanács igazságügyi informatikai intézetének kutatója tartotta. Prezentációjában Olaszország és Brazília példáin keresztül mutatta be, hogyan válhat a mesterséges intelligencia egyszerre a bírósági hatékonyságot támogató eszközzé és a bírói függetlenségre leselkedő kockázattá. Hangsúlyozta: a digitalizáció „megszelídítése” intézményi kérdés, és csak olyan rendszerek tarthatók fenn, amelyek biztosítják az igazságszolgáltatás autonómiáját.</w:t>
      </w:r>
    </w:p>
    <w:p>
      <w:pPr/>
      <w:r>
        <w:rPr/>
        <w:t xml:space="preserve">A konferencia magyar főelőadói a hazai jogászi gyakorlat aktuális tapasztalataira és dilemmáira hívták fel a figyelmet. Dr. Tóth Péter a jogi technológia és a vállalati jogászi munka átalakulásáról beszélt, bemutatva, hogyan kényszeríti a digitális környezet az ügyvédeket és jogtanácsosokat a gondolkodásmód és a szolgáltatási modellek megújítására. Dr. Ződi Zsolt a mesterséges intelligencia – különösen a chatbotok – jogi munkában való alkalmazhatóságát és korlátait elemezte, kiemelve, hogy a technológiai megoldások csak ott jelenthetnek előrelépést, ahol megőrizhető a jogi döntéshozatal emberi aspektusa.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  Dr. Smuk Péter, a kar dékánja hangsúlyozta, hogy a digitalizáció nem kerülhető meg, ugyanakkor önmagában nem jelent megoldást: a változások értelmezése és felelős alkalmazása továbbra is a jogászok feladata marad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  Dr. Francesco Contini a bírósági digitalizáció nemzetközi modelljeiről tartott előadást.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  Sok érdeklődő kísérte figyelemmel az előadásokat.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  „A digitalizáció hatásairól a jogászi hivatásokban” című konferencia szervezői és előadói.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11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  Az igazságszolgáltatás digitalizációjának nemzetközileg elismert szakértője, dr. Dory Reiling a témában írt könyvével.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https://hellosajto.hu/?p=26919
        </w:t>
      </w:r>
    </w:p>
    <w:sectPr>
      <w:headerReference w:type="default" r:id="rId12"/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2025-11-15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EFA0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eader" Target="header1.xm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2025-11-14T15:13:03+00:00</dcterms:created>
  <dcterms:modified xsi:type="dcterms:W3CDTF">2025-11-14T15:13:03+00:00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