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Az IVSZ is csatlakozott a KiberPajzs programhoz a vállalati biztonság erősítéséért</w:t>
      </w:r>
      <w:bookmarkEnd w:id="0"/>
    </w:p>
    <w:p>
      <w:pPr/>
      <w:r>
        <w:rPr/>
        <w:t xml:space="preserve">A digitális tudatosság kulcsfontosságú a kis- és középvállalkozások számára. A technológiai fejlődés ütemével párhuzamosan ugyanis a kiberfenyegetések is egyre összetettebbé váltak, ezért elengedhetetlen, hogy a vállalkozások is naprakészen kövessék a biztonsági trendeket és felkészülten reagáljanak a fenyegetésekre. A KiberPajzs programhoz csatlakozó IVSZ célja, hogy a hazai vállalkozások hatékonyabban védekezzenek a business fraud jelensége ellen.</w:t>
      </w:r>
    </w:p>
    <w:p>
      <w:pPr/>
      <w:r>
        <w:rPr/>
        <w:t xml:space="preserve">A vállalati környezetben egyre gyakrabban fordulnak elő digitális csalások (business fraud), amelyek nemcsak pénzügyi, hanem reputációs károkat is okozhatnak a cégeknek. A jelenségre válaszul az IVSZ – Digitális Vállalkozások Szövetsége szakmai partnerként csatlakozik a KiberPajzs kezdeményezéshez, amely a hazai vállalkozások kiberbiztonsági felkészültségét is erősíteni kívánja. A program célja, hogy a technológiai fejlesztések mellett a szemléletformálás, az edukáció és az együttműködés is hangsúlyt kapjon.</w:t>
      </w:r>
    </w:p>
    <w:p>
      <w:pPr/>
      <w:r>
        <w:rPr/>
        <w:t xml:space="preserve">A KiberPajzs program az elmúlt években a lakossági ügyfelek védelmében ért el jelentős eredményeket, most azonban a vállalati szektorban is egyre égetőbbé vált az igény a biztonságtudatos működésre. A KiberPajzs és az IVSZ együttműködése ezt a folyamatot erősíti, gyakorlati tapasztalatokkal és tudásmegosztással segítve a hazai kis- és középvállalkozásokat.</w:t>
      </w:r>
    </w:p>
    <w:p>
      <w:pPr/>
      <w:r>
        <w:rPr/>
        <w:t xml:space="preserve">„A digitális csalások elleni küzdelem nem csupán technológiai, hanem társadalmi kihívás is. Az ügyfelek védelme érdekében nem elég a fejlett informatikai háttér – szemléletváltásra, edukációra és összefogásra van szükség. Az IVSZ csatlakozása új lendületet ad a KiberPajzs programnak, amely így még hatékonyabban tud fellépni a digitális bizalom megőrzéséért” – emelte ki Csányi Péter, az OTP Bank vezérigazgatója, az IVSZ digitális transzformációért felelős alelnöke.</w:t>
      </w:r>
    </w:p>
    <w:p>
      <w:pPr/>
      <w:r>
        <w:rPr/>
        <w:t xml:space="preserve">A digitalizáció elterjedése új lehetőségeket hozott a vállalatok működésébe, de egyben új támadási felületeket is megnyitott. A kibertámadások és csalási kísérletek gyakran nem a technológiai, hanem az emberi tényezőt használják ki: a figyelmetlenséget, a hiányos ismereteket vagy a hamis bizalomra építő manipulációkat. A KiberPajzs program és az IVSZ együttműködése ezért nemcsak technológiai, hanem edukációs fronton is fontos lépés.</w:t>
      </w:r>
    </w:p>
    <w:p>
      <w:pPr/>
      <w:r>
        <w:rPr/>
        <w:t xml:space="preserve">„A technológia és a digitalizáció csak akkor hoz előnyt, ha biztonságos – tette hozzá Vinnai Balázs, az IVSZ elnöke. – Ehhez nemcsak digitális készségek fejlesztésére, hanem kiberbiztonsági tudatosságra is szükség van. Az IVSZ azért csatlakozott a KiberPajzs programhoz, hogy a kiberbiztonság ne egy feladat legyen, hanem a kkv-k mindennapi működésének természetes része.”</w:t>
      </w:r>
    </w:p>
    <w:p>
      <w:pPr/>
      <w:r>
        <w:rPr/>
        <w:t xml:space="preserve">Az OTP Bank a sajtóeseményen bemutatta, hogy milyen fejlesztésekkel küzdenek a csalási kísérletek ellen és milyen eredményeket értek el ezen a területen. A bank tapasztalatai szerint a kiberbűnözők egyre kifinomultabb módszerekkel próbálják megszerezni az érzékeny adatokat vagy megtéveszteni a döntéshozókat, illetve az egyes munkavállalókat.</w:t>
      </w:r>
    </w:p>
    <w:p>
      <w:pPr/>
      <w:r>
        <w:rPr/>
        <w:t xml:space="preserve">„A közös fellépés és a tudásmegosztás a kulcsa annak, hogy a kkv-k biztonságosan fejlődhessenek a digitális térben – hangsúlyozta Sütő Ágnes, a KiberPajzs program társ-projektgazdája. – A KiberPajzs vállalati kiterjesztése azt a célt szolgálja, hogy a megelőzés, a gyors reagálás és az információcsere mindennapossá váljon a hazai üzleti szférában.”</w:t>
      </w:r>
    </w:p>
    <w:p>
      <w:pPr/>
      <w:r>
        <w:rPr/>
        <w:t xml:space="preserve">A KiberPajzs és az IVSZ együttműködése mérföldkő a hazai vállalati kiberbiztonságban. A közös kezdeményezés célja, hogy a digitalizáció ne csak hatékonyságot, hanem biztonságot és bizalmat is jelentsen a magyar vállalkozások számára.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Sütő Ágnes, főtitkárhelyettes</w:t>
      </w:r>
    </w:p>
    <w:p>
      <w:pPr>
        <w:numPr>
          <w:ilvl w:val="0"/>
          <w:numId w:val="1"/>
        </w:numPr>
      </w:pPr>
      <w:r>
        <w:rPr/>
        <w:t xml:space="preserve">Magyar Bankszövetség</w:t>
      </w:r>
    </w:p>
    <w:p>
      <w:pPr>
        <w:numPr>
          <w:ilvl w:val="0"/>
          <w:numId w:val="1"/>
        </w:numPr>
      </w:pPr>
      <w:r>
        <w:rPr/>
        <w:t xml:space="preserve">suto.agnes@bankszovetseg.hu</w:t>
      </w:r>
    </w:p>
    <w:p>
      <w:pPr/>
      <w:r>
        <w:rPr/>
        <w:t xml:space="preserve">Eredeti tartalom: Magyar Bankszövetség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https://hellosajto.hu/?p=26910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2025-11-14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Bankszövetség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8720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2025-11-13T18:09:49+00:00</dcterms:created>
  <dcterms:modified xsi:type="dcterms:W3CDTF">2025-11-13T18:09:49+00:00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