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holnap sikere a ma döntésein múlik</w:t>
      </w:r>
      <w:bookmarkEnd w:id="0"/>
    </w:p>
    <w:p>
      <w:pPr/>
      <w:r>
        <w:rPr/>
        <w:t xml:space="preserve">„A Jövő Most Tanít” címmel 2025. november 13-án immár harmadik alkalommal rendezik meg a TECH4STUDY Technológiai Intelligencia Konferenciát Mátészalkán. A rendezvény házigazdái a Mind Mate Inspiráció Egyesület és az EleQtRoom Alapítvány, akik az AI és az emberi kreativitás találkozását állítják a középpontba – az ember és a társadalom szolgálatában.</w:t>
      </w:r>
    </w:p>
    <w:p>
      <w:pPr/>
      <w:r>
        <w:rPr/>
        <w:t xml:space="preserve">Vajon felkészültünk arra a jövőre, ahol a mesterséges intelligencia a mindennapok természetes része, és az AI-ismeret már alapkompetenciának számít a munkaerőpiacon? A kérdésre a III. Tech4Study konferencián közel húsz előadó keres választ, 15–20 perces, inspiráló és gondolatébresztő előadások formájában.</w:t>
      </w:r>
    </w:p>
    <w:p>
      <w:pPr/>
      <w:r>
        <w:rPr/>
        <w:t xml:space="preserve">A rendezvénynek a mátészalkai Szentpétery Zsigmond Kulturális Központ és Színház ad otthont november 13-án, 8:00 és 16:00 óra között. A jövő oktatása és technológiája itt találkozik: a szervezők szerint a konferencia új lendületet adhat az ipar és az oktatás együttműködésének, valamint a fiatal generáció technológiai szemléletformálásának.</w:t>
      </w:r>
    </w:p>
    <w:p>
      <w:pPr/>
      <w:r>
        <w:rPr/>
        <w:t xml:space="preserve">A középpontban az AI kreatív ereje</w:t>
      </w:r>
    </w:p>
    <w:p>
      <w:pPr/>
      <w:r>
        <w:rPr/>
        <w:t xml:space="preserve">Az idei esemény fő témája az AI-technológia kreatív felhasználása – annak bemutatása, hogyan alakítja át a fejlődést, a munka világát és az oktatást.</w:t>
      </w:r>
    </w:p>
    <w:p>
      <w:pPr/>
      <w:r>
        <w:rPr/>
        <w:t xml:space="preserve">A Tech4Study nem csupán előadások sorozata: a szervezők célja, hogy nyitott fórumot teremtsenek a tapasztalatcserére, közös gondolkodásra és jövőformáló párbeszédre. A program során a diákok betekintést nyerhetnek a jövő technológiai irányaiba és a gyakorlati kutatásokba, megismerhetik a vállalati munkalehetőségeket, és kapcsolatot építhetnek a korszerű innovációs ökoszisztéma szereplőivel.</w:t>
      </w:r>
    </w:p>
    <w:p>
      <w:pPr/>
      <w:r>
        <w:rPr/>
        <w:t xml:space="preserve">Részletes program és további információ az esemény honlapján: https://2025.tech4study.hu/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Arany Gábor, Mind Mate kommunikációs vezető</w:t>
      </w:r>
    </w:p>
    <w:p>
      <w:pPr>
        <w:numPr>
          <w:ilvl w:val="0"/>
          <w:numId w:val="1"/>
        </w:numPr>
      </w:pPr>
      <w:r>
        <w:rPr/>
        <w:t xml:space="preserve">Mind Mate Inspiráció Egyesület</w:t>
      </w:r>
    </w:p>
    <w:p>
      <w:pPr>
        <w:numPr>
          <w:ilvl w:val="0"/>
          <w:numId w:val="1"/>
        </w:numPr>
      </w:pPr>
      <w:r>
        <w:rPr/>
        <w:t xml:space="preserve">+36 20 535 9096</w:t>
      </w:r>
    </w:p>
    <w:p>
      <w:pPr>
        <w:numPr>
          <w:ilvl w:val="0"/>
          <w:numId w:val="1"/>
        </w:numPr>
      </w:pPr>
      <w:r>
        <w:rPr/>
        <w:t xml:space="preserve">arany.m.gabor@gmail.com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Tech4study
                <w:br/>
                <w:br/>
              </w:t>
            </w:r>
          </w:p>
        </w:tc>
      </w:tr>
    </w:tbl>
    <w:p>
      <w:pPr/>
      <w:r>
        <w:rPr/>
        <w:t xml:space="preserve">Eredeti tartalom: Mind Mate Inspiráció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https://hellosajto.hu/26676/a-holnap-sikere-a-ma-dontesein-mulik/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Mind Mate Inspiráció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F6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2025-11-05T08:33:58+00:00</dcterms:created>
  <dcterms:modified xsi:type="dcterms:W3CDTF">2025-11-05T08:33:58+00:00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