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Kevesebb jégeső, több és hevesebb zivatar – meglepő fordulatot hoz a klímaváltozás</w:t>
      </w:r>
      <w:bookmarkEnd w:id="0"/>
    </w:p>
    <w:p>
      <w:pPr/>
      <w:r>
        <w:rPr/>
        <w:t xml:space="preserve">Egy nemzetközi kutatás új megvilágításba helyezi a jégesők és zivatarok jövőbeli alakulását Európában. A klímamodellek szerint a jégesők ritkábbak de olykor hevesebbek, a zivatarok pedig gyakoribbak lehetnek – ami hazánkban is érezhető következményekkel járhat. A neves Nature Communications folyóiratban megjelent cikk eredményeit Szabó Péter és Pongrácz Rita, az ELTE Meteorológiai Tanszékének kutatói elemzik, hangsúlyozva a magyar vonatkozásokat.</w:t>
      </w:r>
    </w:p>
    <w:p>
      <w:pPr/>
      <w:r>
        <w:rPr/>
        <w:t xml:space="preserve">Európa időjárása a század végére látványosan átalakulhat: a zivatarok száma nőni fog, miközben a jégesők gyakorisága összességében csökken – derül ki a Nature Communications folyóiratban megjelent friss tanulmányból. A jelenség első hallásra ellentmondásos: hogy lehetséges, hogy a több zivatar kevesebb jégesőt hoz? A válasz a légkör melegedésében és a felhők belső folyamataiban keresendő.</w:t>
      </w:r>
    </w:p>
    <w:p>
      <w:pPr/>
      <w:r>
        <w:rPr/>
        <w:t xml:space="preserve">A jégeső kialakulásához erős feláramlásra van szükség, ami a zivatarfelhőben lévő vízcseppeket a jóval fagypont alatti hőmérsékletű jégképződési rétegbe emeli. Itt a túlhűlt cseppek jégmagokra fagynak, majd a fel- és leáramlások során egyre nagyobbak lesznek. Amikor a jégszemek már túl nehezek ahhoz, hogy a feláramlás tovább fenntartsa őket, kihullanak a felhőből. Attól függően, hogy milyen magasról és mekkora méretben esnek, jégként vagy esőként érik el a felszínt.</w:t>
      </w:r>
    </w:p>
    <w:p>
      <w:pPr/>
      <w:r>
        <w:rPr/>
        <w:t xml:space="preserve">A hazai jégkármentesítési gyakorlat is ezen az elven alapul: ezüst-jodid részecskéket juttatnak a radar alapján beazonosított heves zivatarfelhőbe, hogy a nagyobb jégdarabok helyett sok apróbb jégszem képződjön, amelyek a földre érve már elolvadnak, így nem okoznak károkat. Ezzel nem befolyásolják a felhőkből hulló csapadék mennyiségét.</w:t>
      </w:r>
    </w:p>
    <w:p>
      <w:pPr/>
      <w:r>
        <w:rPr/>
        <w:t xml:space="preserve">A melegedő klíma új egyensúlya: több zivatar, kevesebb jégeső, de olykor nagyobb jégdarabokkal</w:t>
      </w:r>
    </w:p>
    <w:p>
      <w:pPr/>
      <w:r>
        <w:rPr/>
        <w:t xml:space="preserve">A most megjelent szakcikk szerint a jövő Európájában a légkör melegedésével a jégképződési szint magasabbra kerül, vagyis a jégdaraboknak hosszabb útjuk lesz a felszínig, több idejük az elolvadásra — így a jégesők száma nagy valószínűséggel csökkenni fog. Ugyanakkor a zivatarok kialakulásához szükséges jégdara (a szakirodalomban graupel) mennyisége a jövőben egyértelműen tovább emelkedik, azaz nő a zivatarok gyakorisága.</w:t>
      </w:r>
    </w:p>
    <w:p>
      <w:pPr/>
      <w:r>
        <w:rPr/>
        <w:t xml:space="preserve">Emellett kiderült az is, hogy a jégesős zivatarok éven belüli júniusi maximuma jelentősen csökken Európa szárazföldi része felett, és egy kettős, májusi és szeptemberi maximum veszi át a helyét.</w:t>
      </w:r>
    </w:p>
    <w:p>
      <w:pPr/>
      <w:r>
        <w:rPr/>
        <w:t xml:space="preserve">A tanulmány szerzői felhívják a figyelmet arra is, hogy jóval ritkábban, de előfordulhatnak nagyon nagy jégdarabok is, amelyek súlyos károkat okozhatnak. Új jelenségként megjelenhetnek a ma még a trópusokon jellemző, kifejezetten a meleg éghajlati viszonyok között kialakuló speciális, ún. meleg típusú konvektív zivatarok, amelyek részben Magyarországon is, de főként a Földközi- és Adriai-tenger térségében válnak majd gyakoribbá, és akár hatalmas jégszemeket is eredményezhetnek a felszínt elérve.</w:t>
      </w:r>
    </w:p>
    <w:p>
      <w:pPr/>
      <w:r>
        <w:rPr/>
        <w:t xml:space="preserve">A magyar égbolt sem lesz a régi</w:t>
      </w:r>
    </w:p>
    <w:p>
      <w:pPr/>
      <w:r>
        <w:rPr/>
        <w:t xml:space="preserve">A hazánkra vonatkozó adatok elemzése alapján Szabó Péter és Pongrácz Rita hasonló trendet látnak: a május és szeptember közötti zivatarok száma növekedni fog Magyarországon, vagyis elegendő nedvesség esetén több lesz a heves esőzés, károkozó szél és villámtevékenység. Figyelembe véve az európai kutatási eredményeket is: összességében véve hazánkban a jövőben több zivatarra, de kevesebb jégesőre számíthatunk – viszont ritkán, amikor a jégeső mégis lesújt, a jég mérete és a károk nagysága is meghaladhatja a mostani szélsőséges eseteket.</w:t>
      </w:r>
    </w:p>
    <w:p>
      <w:pPr/>
      <w:r>
        <w:rPr/>
        <w:t xml:space="preserve">Új típusú modellekkel élesebben látjuk a jövőt</w:t>
      </w:r>
    </w:p>
    <w:p>
      <w:pPr/>
      <w:r>
        <w:rPr/>
        <w:t xml:space="preserve">A Nature Communicationsben megjelent kutatás különlegessége, hogy nagy felbontású, ún. konvekciót megengedő klímamodellekkel dolgozott, amelyek nem tapasztalati, statisztikai átlagokból, hanem a fizikai törvényekből kiindulva írják le a feláramlásokat és a jégképződési folyamatokat. Ezek a modellek sokkal pontosabban tudják megmutatni, hol, mikor és milyen erősségű zivatarok várhatók, mint a korábbi, kevésbé finom felbontású éghajlati szimulációk.</w:t>
      </w:r>
    </w:p>
    <w:p>
      <w:pPr/>
      <w:r>
        <w:rPr/>
        <w:t xml:space="preserve">A tanulmány hangsúlyozza, hogy az ilyen, konvektív folyamatokat vizsgáló kutatás viszonylag új, így a kapott eredményekben is nagyobb a bizonytalanság. Emiatt (is) további modellekre, regionális kutatásokra van szükség a változások még pontosabb meghatározásához.</w:t>
      </w:r>
    </w:p>
    <w:p>
      <w:pPr/>
      <w:r>
        <w:rPr/>
        <w:t xml:space="preserve">További információ: https://masfelfok.hu/2025/10/21/kevesebb-jegeso-tobb-zivatar/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Szabó Péter, éghajlatkutató</w:t>
      </w:r>
    </w:p>
    <w:p>
      <w:pPr>
        <w:numPr>
          <w:ilvl w:val="0"/>
          <w:numId w:val="1"/>
        </w:numPr>
      </w:pPr>
      <w:r>
        <w:rPr/>
        <w:t xml:space="preserve">ELTE Meteorológiai Tanszék</w:t>
      </w:r>
    </w:p>
    <w:p>
      <w:pPr>
        <w:numPr>
          <w:ilvl w:val="0"/>
          <w:numId w:val="1"/>
        </w:numPr>
      </w:pPr>
      <w:r>
        <w:rPr/>
        <w:t xml:space="preserve">szabo.p.elte@gmail.com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4.639175257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
                <w:br/>
                <w:br/>
                Potencionálisan súlyos károkat okozó jégesővel járó zivatarok havi átlagos előfordulási gyakorisága Európa szárazföldi területei felett.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15.33333333333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
                <w:br/>
                <w:br/>
                Meleg típusú zivatarok várható évi gyakoriságváltozása 2100-ra.
              </w:t>
            </w:r>
          </w:p>
        </w:tc>
      </w:tr>
    </w:tbl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https://hellosajto.hu/26318/kevesebb-jegeso-tobb-es-hevesebb-zivatar-meglepo-fordulatot-hoz-a-klimavaltozas/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3E0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2025-10-21T05:45:57+00:00</dcterms:created>
  <dcterms:modified xsi:type="dcterms:W3CDTF">2025-10-21T05:45:57+00:00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