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flufenacet visszavonása és alternatívái a gyomirtásban</w:t>
      </w:r>
      <w:bookmarkEnd w:id="0"/>
    </w:p>
    <w:p>
      <w:pPr/>
      <w:r>
        <w:rPr/>
        <w:t xml:space="preserve">Endokrin károsító anyagként azonosították a flufenacet hatóanyagot, ezért az EU Bizottság ⃰ nem járult hozzá a hatóanyag jóváhagyásának meghosszabbításához. A döntés alapján unió-szerte, így hazánkban is visszavonják 2025. december 10-től a hatóanyagot tartalmazó készítmények engedélyét. Az érintett növényvédő szereket a kereskedők 2026. július 10-ig értékesíthetik, míg a gazdálkodók jövő év december 10-ig használhatják fel.</w:t>
      </w:r>
    </w:p>
    <w:p>
      <w:pPr/>
      <w:r>
        <w:rPr/>
        <w:t xml:space="preserve">Az endokrin károsító tulajdonság kizáró kritériumnak minősül a hatóanyagok engedélyezése során, mivel az ilyen anyagok súlyos hatással lehetnek az emberi szervezetre, különösen a pajzsmirigy működésére. Az EU Bizottság rendelete alapján az engedélyező hatóságok unió-szerte visszavonják minden flufenacet hatóanyagot tartalmazó készítmény forgalomba hozatali és felhasználási engedélyét. Magyarországon a Nébih 2025. december 10-től rendeli el az érintett 11 db alap- és 7 db származtatott növényvédő szer engedélyének visszavonását.</w:t>
      </w:r>
    </w:p>
    <w:p>
      <w:pPr/>
      <w:r>
        <w:rPr/>
        <w:t xml:space="preserve">A rendeletnek megfelelően az engedélyező hatóság 2026. július 10-ig türelmi időt biztosít a gyártóknak és kereskedőknek készleteik értékesítésére. A gazdálkodók pedig legkésőbb 2026. december 10-ig használhatják fel a flufenacetet tartalmazó gyomirtó szereket. </w:t>
      </w:r>
    </w:p>
    <w:p>
      <w:pPr/>
      <w:r>
        <w:rPr/>
        <w:t xml:space="preserve">A flufenacet hatóanyagot elsősorban gabonafélékben a nagy széltippan elleni védekezésben alkalmazzák. A rendelkezésre álló alternatívák közül a proszulfokarb hatóanyagot tartalmazó készítmények preemergensen és korai posztemergensen is felhasználhatók őszi búza és őszi árpa kultúrákban.</w:t>
      </w:r>
    </w:p>
    <w:p>
      <w:pPr/>
      <w:r>
        <w:rPr/>
        <w:t xml:space="preserve">A nagy széltippan elleni hatékony védekezésre alkalmasak még a flumioxazin hatóanyagú készítmények. Emellett őszi posztemergens vagy tavasszal történő kijuttatással egyes ALS-gátló és ACC-áz gátló készítmények is hatékony védekezési lehetőséget jelentenek a gazdálkodók számára.</w:t>
      </w:r>
    </w:p>
    <w:p>
      <w:pPr/>
      <w:r>
        <w:rPr/>
        <w:t xml:space="preserve">Hivatkozott jogszabály:⃰ EU Bizottság 2025/910 számú végrehajtási rendelete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https://hellosajto.hu/?p=26311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3F3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2025-10-20T17:56:50+00:00</dcterms:created>
  <dcterms:modified xsi:type="dcterms:W3CDTF">2025-10-20T17:56:50+00:00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