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kéknyelv szerotípus jelent meg Magyarországon</w:t>
      </w:r>
      <w:bookmarkEnd w:id="0"/>
    </w:p>
    <w:p>
      <w:pPr/>
      <w:r>
        <w:rPr/>
        <w:t xml:space="preserve">Újabb kéknyelv-betegség esetet igazolt 2025. október 8-án a Zala vármegyei Páka településen a Nemzeti Élelmiszerlánc-biztonsági Hivatal (Nébih). A kórokozót egy legelőn tartott, klinikai tüneteket mutató szarvasmarha-állományban mutatták ki. A laboratóriumi vizsgálatok megerősítették, hogy a vírus egy új változata, a 8-as szerotípus jelent meg hazánkban.</w:t>
      </w:r>
    </w:p>
    <w:p>
      <w:pPr/>
      <w:r>
        <w:rPr/>
        <w:t xml:space="preserve">A Zala vármegyei Páka településen a klinikai tünetek megjelenése miatt vizsgálták a legelőn tartott kislétszámú szarvasmarha-állományt. A Nébih laboratóriuma a vizsgálatok során a hazánkban eddig kimutatott 3-as szerotípustól eltérő, 8-as szerotípust azonosított. A telepen azonnal zárlatot rendelt el a helyi állategészségügyi hatóság. Az állomány fertőzésének forrását járványügyi nyomozás során vizsgálják. Az új szerotípus megjelenéséről a Nébih tájékoztatta az Európai Bizottságot és az Állategészségügyi Világszervezetet (WOAH).</w:t>
      </w:r>
    </w:p>
    <w:p>
      <w:pPr/>
      <w:r>
        <w:rPr/>
        <w:t xml:space="preserve">Az új szerotípus azonosítása a védekezés szempontjából kiemelten fontos. Az egyes kéknyelv szerotípusok között ugyanis ún. keresztvédettség nem áll fenn, amit vakcina választásnál figyelembe kell venni. A kéknyelv 8-as szerotípusa ellen Európában több, centrális engedéllyel rendelkező vakcina is rendelkezésre áll. Ezen készítmények magyarországi behozatalát az állatgyógyászati termékek kereskedelmével foglalkozó cégek intézik, a vakcinák rajtuk keresztül érhetők el. </w:t>
      </w:r>
    </w:p>
    <w:p>
      <w:pPr/>
      <w:r>
        <w:rPr/>
        <w:t xml:space="preserve">A kéknyelv-betegség ellen állományszinten történő vakcinázás javasolt, mivel a betegség megállapítása esetén az időben hosszú vírusürítési szakasszal arányos ideig tart a hatósági zárlat is. A vakcinázással azonban mindenképpen indokolt megvárni a Nébih nemzeti referencia laboratóriuma által végzett szerotípus-azonosítás eredményét. Fennáll ugyanis az esélye, hogy a Magyarország területén már megjelent 3-as és 8-as szerotípus mellett további, más EU tagországokban jelenleg is cirkuláló szerotípust azonosítanak.</w:t>
      </w:r>
    </w:p>
    <w:p>
      <w:pPr/>
      <w:r>
        <w:rPr/>
        <w:t xml:space="preserve">A kéknyelvvel kapcsolatban számos információ, többek között a betegség terjedése és a kereskedelmi aktualitások is elérhetők a Nébih kéknyelv tematikus weboldalán, a https://portal.nebih.gov.hu/keknyelv oldalon.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A1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2025-10-14T15:34:29+00:00</dcterms:created>
  <dcterms:modified xsi:type="dcterms:W3CDTF">2025-10-14T15:34:29+00:00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