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Hiánypótló alkotás született a precíziós gazdálkodásról</w:t>
      </w:r>
      <w:bookmarkEnd w:id="0"/>
    </w:p>
    <w:p>
      <w:pPr/>
      <w:r>
        <w:rPr/>
        <w:t xml:space="preserve">Átfogó, párját ritkító könyv jelent meg a Magyar Agrár- és Élettudományi Egyetem gondozásában. A Precíziós gazdálkodás a szántóföldi növénytermesztésben – Jövedelmezőség és termésbiztonság a XXI. században című kötet közel 700 oldalon keresztül ismerteti a jelen és a jövő kihívásaira is választ jelentő gazdálkodás ismérveit, előnyeit.</w:t>
      </w:r>
    </w:p>
    <w:p>
      <w:pPr/>
      <w:r>
        <w:rPr/>
        <w:t xml:space="preserve">A témában korábban még nem született hasonló alkotás éppen ezért a most megjelent könyv szerzőinek célja nem kevesebb volt, minthogy a kiadvány átfogó képet adjon az agrárdigitalizáció és a precíziós növénytermesztés múltjáról, jelenéről, illetve jövőjéről. A mű részletesen ismerteti a precíziós gazdálkodás kialakulásának folyamatát, alkalmazott módszereit, a szektor legmodernebb technológiai fejlesztéseit, szem előtt tartva a jövő kihívásait is. A szerzők egyúttal az oktatás és a tudásmegosztás fontosságát is kiemelik, hiszen – mint vallják – a jövő agrárszakembereinek képzése nélkül elképzelhetetlen az ágazat hatékony fejlődése.</w:t>
      </w:r>
    </w:p>
    <w:p>
      <w:pPr/>
      <w:r>
        <w:rPr/>
        <w:t xml:space="preserve">„Napjainkra a mezőgazdaság átalakulása elérte azt a pontot, ahol a digitalizáció és az adatvezérelt döntéshozatal már nem csupán versenyelőnyt jelent, hanem a fenntartható és hatékony gazdálkodás alapfeltétele” – fogalmaz Dr. Gyuricza Csaba, a könyvet kiadó Magyar Agrár- és Élettudományi Egyetem (MATE) rektora.</w:t>
      </w:r>
    </w:p>
    <w:p>
      <w:pPr/>
      <w:r>
        <w:rPr/>
        <w:t xml:space="preserve">Amint arra felhívja a gazdálkodók, s egyúttal e kötet olvasóinak is figyelmét, aki figyelmen kívül hagyja a klímaváltozás negatív hatásait, valamint a helyspecifikus növénytermesztés alapvetéseit, komoly versenyhátrányba kerül. Éppen ezért „a modern agrárium elengedhetetlen feltétele, hogy a különböző tudományterületek – így az informatika, a műszaki és talajtudományok, a biotechnológia, a környezetvédelem és az ökológia – szoros szövetségben, kölcsönhatásban lépjenek fel. Ez az interdiszciplináris megközelítés adja meg azt az átfogó erőt, amely révén a precíziós növénytermesztés, az agrárdigitalizáció és a klímaadaptáció együttesen képes szembenézni a mai kor komplex kihívásaival” – húzza alá a MATE rektora.</w:t>
      </w:r>
    </w:p>
    <w:p>
      <w:pPr/>
      <w:r>
        <w:rPr/>
        <w:t xml:space="preserve">A kötet alapvetése szerint a napjaink kihívásait jelentő és okozó klímaváltozás, valamint a Föld népességének robbanásszerű növekedése arra kényszeríti az agrárium szereplőit, hogy egy szemléletváltás keretében átértelmezzék a növénytermesztés módszereit, mind az élelmiszer-, mind a takarmány-, mind az ipari alapanyag-termelés tekintetében. A szerzők ebben az újragondolásban igyekeznek segítő jobbot nyújtani a közel 700 oldalas alkotás hasábjain keresztül, ahol a precíziós gazdálkodás múltjától kezdődően kalauzolják el az olvasót a jelenen át a jövőbe.</w:t>
      </w:r>
    </w:p>
    <w:p>
      <w:pPr/>
      <w:r>
        <w:rPr/>
        <w:t xml:space="preserve">A precíziós gazdálkodás műszaki feltételrendszerén túl a MATE munkatársai – többek között – bemutatják a különböző adatgyűjtő rendszerek és a szenzortechnika alkalmazhatóságát, valamint az elengedhetetlen agrár-térinformatikai feltételrendszer ismérveit. Mindemellett részletesen foglalkoznak az autonóm járművekkel, valamint a robotizációt támogató intelligens technológiákkal, a drónok és a műholdas távérzékelés nyújtotta lehetőségekkel is.</w:t>
      </w:r>
    </w:p>
    <w:p>
      <w:pPr/>
      <w:r>
        <w:rPr/>
        <w:t xml:space="preserve">A Precíziós gazdálkodás a szántóföldi növénytermesztésben – Jövedelmezőség és termésbiztonság a XXI. században művet az idei KÁN Egyetemi Napokon mutatták be Kaposváron. A kötet megvásárolható a MATE webshopjában.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571428571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
                <w:br/>
                <w:br/>
                A kötet közel 700 oldalon keresztül ismerteti a jelen és a jövő kihívásaira is választ jelentő gazdálkodás ismérveit, előnyeit.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https://hellosajto.hu/?p=25787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9E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2025-09-25T20:25:47+00:00</dcterms:created>
  <dcterms:modified xsi:type="dcterms:W3CDTF">2025-09-25T20:25:47+00:00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