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Most érkezett: különleges műtétet hajtott végre az éjjel a PTE Klinikai Központ kézsebész-csapata</w:t>
      </w:r>
      <w:bookmarkEnd w:id="0"/>
    </w:p>
    <w:p>
      <w:pPr/>
      <w:r>
        <w:rPr/>
        <w:t xml:space="preserve">Különlegesen nehéz, ám sikeres replantációs műtétet végeztek az éjjel a PTE KK Traumatológiai és Kézsebészeti Klinika orvosai: Dr. Kromek Lóránd és Dr. Pap Márton egy teljesen levágott ujjat varrtak vissza a Szombathelyről érkezett sérült kezére, és a végtag rendben működik!</w:t>
      </w:r>
    </w:p>
    <w:p>
      <w:pPr/>
      <w:r>
        <w:rPr/>
        <w:t xml:space="preserve">Amint arról Dr. Patczai Balázs klinikaigazgató beszámolt, egy ujját vesztett sérültet küldtek a PTE KK Traumatológiai és Kézsebészeti Klinikára Szombathelyről, hiszen régiócentrumként a teljes Nyugat- és Dél-Dunántúl legmagasabb progresszivitási szintű ellátását a klinikán végzik. A páciens kezét Dr. Kromek Lóránd és Dr. Pap Márton kézsebészek többórás műtét során állították helyre az ujj visszavarrásával úgy, hogy a sérült kéz teljes értékűen működik. </w:t>
      </w:r>
    </w:p>
    <w:p>
      <w:pPr/>
      <w:r>
        <w:rPr/>
        <w:t xml:space="preserve">„Ilyen beavatkozásra évente két-három alkalommal van szükség a régióban” – hangsúlyozta a klinika igazgatója, Dr. Patczai Balázs, és hozzátette: „a Klinikán működik egy replantációs ügyelet, amely folyamatos ellátást biztosít a régió beavatkozásra szoruló pácienseinek.”</w:t>
      </w:r>
    </w:p>
    <w:p>
      <w:pPr/>
      <w:r>
        <w:rPr/>
        <w:t xml:space="preserve">Dr. Kromek Lórándnak, Dr. Pap Mártonnak és a teamnek gratulálunk a sikeres beavatkozáshoz, a páciensnek mielőbbi teljes gyógyulást kívánunk!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 sajtókapcsolati koordinátor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+36309661257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A Pécsi Tudományegyetem Janus Pannonius Klinikai Tömbje - itt végezték el a bravúros műtétet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https://hellosajto.hu/25520/most-erkezett-kulonleges-mutetet-hajtott-vegre-az-ejjel-a-pte-klinikai-kozpont-kezsebesz-csapata/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FC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2025-09-12T09:48:19+00:00</dcterms:created>
  <dcterms:modified xsi:type="dcterms:W3CDTF">2025-09-12T09:48:19+00:00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