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Globális tudományos együttműködés indul Magyarországon</w:t>
      </w:r>
      <w:bookmarkEnd w:id="0"/>
    </w:p>
    <w:p>
      <w:pPr/>
      <w:r>
        <w:rPr/>
        <w:t xml:space="preserve">A HUN-REN Magyar Kutatási Hálózat stratégiai együttműködést kötött a világ vezető egyetemének számító Massachusetts Institute of Technology (MIT) Center for International Studies (CIS) intézetével. Az együttműködés keretében az MIT oktatói és hallgatói közös kutatási projektek révén kapcsolódnak be a HUN-REN intézeteiben dolgozó magyar kutatók munkájába.</w:t>
      </w:r>
    </w:p>
    <w:p>
      <w:pPr/>
      <w:r>
        <w:rPr/>
        <w:t xml:space="preserve">Gulyás Balázs, a HUN-REN elnöke nyilatkozta:</w:t>
      </w:r>
    </w:p>
    <w:p>
      <w:pPr/>
      <w:r>
        <w:rPr/>
        <w:t xml:space="preserve">Ez izgalmas mérföldkő a magyar tudományos élet számára: lehetőséget teremt arra, hogy a nemzetközi együttműködés erejét kihasználva közösen válaszoljunk korunk összetett globális kihívásaira.</w:t>
      </w:r>
    </w:p>
    <w:p>
      <w:pPr/>
      <w:r>
        <w:rPr/>
        <w:t xml:space="preserve">Az MIT világszinten vezető szerepet tölt be a mesterséges intelligencia, számítástechnika, mérnöki tudományok és technológia területén. Az egyetem ad otthont a világ egyik legnagyobb akadémiai-ipari mesterséges intelligencia (MI) központjának, az MIT Computer Science and Artificial Intelligence Laboratory (MIT CSAIL) intézetnek.</w:t>
      </w:r>
    </w:p>
    <w:p>
      <w:pPr/>
      <w:r>
        <w:rPr/>
        <w:t xml:space="preserve">Jakab Roland, a HUN-REN vezérigazgatója hozzátette: </w:t>
      </w:r>
    </w:p>
    <w:p>
      <w:pPr/>
      <w:r>
        <w:rPr/>
        <w:t xml:space="preserve">Az együttműködés egyedülálló hidakat építhet a mesterséges intelligencia, a mérnöki tudományok és az élettudományok között, összekötve az Atlanti-óceán két partját. Mivel a finanszírozás hároméves pályázati ciklusra is rendelkezésre áll, számos gyümölcsöző eredményre számítunk.</w:t>
      </w:r>
    </w:p>
    <w:p>
      <w:pPr/>
      <w:r>
        <w:rPr/>
        <w:t xml:space="preserve">Justin Leahey, a CIS Global Seed Funds programjának igazgatóhelyettese kiemelte:</w:t>
      </w:r>
    </w:p>
    <w:p>
      <w:pPr/>
      <w:r>
        <w:rPr/>
        <w:t xml:space="preserve">Az MIT–Hungary HUN-REN Seed Fund révén a nemzetközi együttműködések legkorábbi szakaszába fektetünk be. Célunk, hogy olyan kapcsolatokat indítsunk el, amelyek hosszú távú, nagyszabású kutatási partnerségekké fejlődhetnek az MIT és Magyarország között – előmozdítva a tudományt és az innovációt mindkét oldalon.</w:t>
      </w:r>
    </w:p>
    <w:p>
      <w:pPr/>
      <w:r>
        <w:rPr/>
        <w:t xml:space="preserve">Az MIT–Hungary HUN-REN Seed Fund a CIS MIT Global Seed Funds program részeként, projektenként legfeljebb 25 000 amerikai dollár támogatást biztosít kétoldalú utazásokra, workshopokra és együttműködési találkozókra. A következő pályázati ciklus 2025. szeptember 16-án nyílik meg (határidő: december 16.), a nyertes projekteknek 20 hónap áll rendelkezésre a megvalósításra.</w:t>
      </w:r>
    </w:p>
    <w:p>
      <w:pPr/>
      <w:r>
        <w:rPr/>
        <w:t xml:space="preserve">Az MIT folyamatosan az első helyen szerepel a QS World University Rankings rangsorában, második a Times Higher Education listáján, és harmadik az U.S. News &amp; World Report globális rangsorában, tükrözve vezető szerepét a tudomány, innováció és technológia terén.</w:t>
      </w:r>
    </w:p>
    <w:p>
      <w:pPr/>
      <w:r>
        <w:rPr/>
        <w:t xml:space="preserve">További információ: MIT Global Seed Funds – CIS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https://hellosajto.hu/?p=25502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8DB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2025-09-11T18:56:14+00:00</dcterms:created>
  <dcterms:modified xsi:type="dcterms:W3CDTF">2025-09-11T18:56:14+00:00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