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kimutatták, a klímaváltozás miatt nem mindegy, mivel trágyázzuk a növényeinket</w:t>
      </w:r>
      <w:bookmarkEnd w:id="0"/>
    </w:p>
    <w:p>
      <w:pPr/>
      <w:r>
        <w:rPr/>
        <w:t xml:space="preserve">Nemcsak a növényeknek, a klímánknak sem mindegy, mivel pótoljuk a talajban a tápanyagot, azaz mivel trágyázunk. A HUN-REN Agrártudományi Kutatóközpont Talajtani Intézet kutatói szerint a különböző tápanyagutánpótlási módszerek nemcsak a termésátlagokra vannak hatással, hanem az üvegházhatású gázok kibocsátására, így a klímaváltozásra is.</w:t>
      </w:r>
    </w:p>
    <w:p>
      <w:pPr/>
      <w:r>
        <w:rPr/>
        <w:t xml:space="preserve">Az emberi tevékenység hatására a főbb üvegházhatású gázok, azaz a szén-dioxid (CO2), a dinitrogén-oxid (N2O) és a metán (CH4) légköri mennyisége megsokszorozódott az ipari forradalom óta, melynek eredménye a napjainkban egyre jelentősebb mértékben tapasztalható klímaváltozás. Az üvegházhatású gázok legjelentősebb emberi eredetű forrása az ipar mellett a mezőgazdaság, ezen belül pedig nem elhanyagolható mértékű a növénytermesztéshez köthető kibocsátás. Ezért kiemelt jelentőségű a tápanyagutánpótlási módszerek vizsgálata a klímaváltozás szempontjából, amellett hogy a vetett növények termésátlagainak fenntartása is fontos az élelmiszerbiztonság miatt.  </w:t>
      </w:r>
    </w:p>
    <w:p>
      <w:pPr/>
      <w:r>
        <w:rPr/>
        <w:t xml:space="preserve">A HUN-REN Agrártudományi Kutatóközpontjában, Martonvásáron 1955-ben beállított és azóta is tartó tartamkísérletben a HUN-REN ATK Talajtani Intézet kutatói azt vizsgálták, hogy a műtrágyázás, a szervestrágyázás, valamint a műtrágya és szervestrágya kombinációja hogyan befolyásolják a csernozjom talajok fizikai és kémiai tulajdonságait, a CO2, N2O, CH4 kibocsátását, illetve a vetett növények termésátlagát. </w:t>
      </w:r>
    </w:p>
    <w:p>
      <w:pPr/>
      <w:r>
        <w:rPr/>
        <w:t xml:space="preserve">A legnagyobb CO2-, ezzel ellentétben pedig a legkisebb N2O-kibocsátást a szervestrágyázás eredményezte, míg a műtrágyázott kezelésekben minden esetben kiemelkedően nagy N2O-kibocsátással lehetett számolni. A megfigyelt különbségek alapvetően a különböző trágyatípusok hatására kialakuló eltérő talajkörnyezettel magyarázhatók. A CH4-kibocsátás egyik trágyaféleség hatására sem volt jelentős.  </w:t>
      </w:r>
    </w:p>
    <w:p>
      <w:pPr/>
      <w:r>
        <w:rPr/>
        <w:t xml:space="preserve">Amellett, hogy nagyobb mértékű üvegházhatású gáz kibocsátással lehetett számolni a kombinált trágyázás (műtrágya + szerves trágya) esetében, ez eredményezte a legjobb kukorica terméshozamokat is, így a teljesebb rendszert vizsgálva ez a módszer lehet a leghatékonyabb a csernozjom talajok művelésére. </w:t>
      </w:r>
    </w:p>
    <w:p>
      <w:pPr/>
      <w:r>
        <w:rPr/>
        <w:t xml:space="preserve">A tanulmány az Agriculture, Ecosystems and Environment című folyóiratban jelent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https://hellosajto.hu/?p=25414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DB2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2025-09-09T17:32:07+00:00</dcterms:created>
  <dcterms:modified xsi:type="dcterms:W3CDTF">2025-09-09T17:32:07+00:00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