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Összeállt az Employer Branding Award zsűrije</w:t>
      </w:r>
      <w:bookmarkEnd w:id="0"/>
    </w:p>
    <w:p>
      <w:pPr/>
      <w:r>
        <w:rPr/>
        <w:t xml:space="preserve">Elindult a normál pályázati időszak, idén nem lesz hosszabbítás</w:t>
      </w:r>
    </w:p>
    <w:p>
      <w:pPr/>
      <w:r>
        <w:rPr/>
        <w:t xml:space="preserve">Összeállt a Magyar PR Szövetség munkáltatói márkákat és kampányokat díjazó Employer Branding Award versenyének zsűrije. A zsűri elnöke Beke Zsuzsa. Ismét külön előzsűri és zsűri díjazza a pályamunkákat.</w:t>
      </w:r>
    </w:p>
    <w:p>
      <w:pPr/>
      <w:r>
        <w:rPr/>
        <w:t xml:space="preserve">Az előzsűri tagjai:</w:t>
      </w:r>
    </w:p>
    <w:p>
      <w:pPr/>
      <w:r>
        <w:rPr/>
        <w:t xml:space="preserve">Béda Beáta, Noguchi, vállalati kommunikációs tanácsadó</w:t>
      </w:r>
    </w:p>
    <w:p>
      <w:pPr/>
      <w:r>
        <w:rPr/>
        <w:t xml:space="preserve">Czine Tamás, T5 Media Agency, Ügyvezető</w:t>
      </w:r>
    </w:p>
    <w:p>
      <w:pPr/>
      <w:r>
        <w:rPr/>
        <w:t xml:space="preserve">Hegedüs-Tóth Dóra, Brandfizz, Chief Client Director</w:t>
      </w:r>
    </w:p>
    <w:p>
      <w:pPr/>
      <w:r>
        <w:rPr/>
        <w:t xml:space="preserve">Jáhny-Tóth Tímea, Erste Bank, employer branding szakértő</w:t>
      </w:r>
    </w:p>
    <w:p>
      <w:pPr/>
      <w:r>
        <w:rPr/>
        <w:t xml:space="preserve">Kiss Judit, RTL, Chief People &amp; Culture Officer</w:t>
      </w:r>
    </w:p>
    <w:p>
      <w:pPr/>
      <w:r>
        <w:rPr/>
        <w:t xml:space="preserve">Kiss Luca, Nokia, Local Culture and Brand Manager</w:t>
      </w:r>
    </w:p>
    <w:p>
      <w:pPr/>
      <w:r>
        <w:rPr/>
        <w:t xml:space="preserve">Knáb Anita, Merkbau, HR vezető</w:t>
      </w:r>
    </w:p>
    <w:p>
      <w:pPr/>
      <w:r>
        <w:rPr/>
        <w:t xml:space="preserve">Ladányi Patrícia, KUKA Hungária Kft., Marketing, kommunikációs és vállalati brand szakértő</w:t>
      </w:r>
    </w:p>
    <w:p>
      <w:pPr/>
      <w:r>
        <w:rPr/>
        <w:t xml:space="preserve">Lódi-Venczel Dorottya, Telekom, Talent Experience CoE Lead</w:t>
      </w:r>
    </w:p>
    <w:p>
      <w:pPr/>
      <w:r>
        <w:rPr/>
        <w:t xml:space="preserve">Takács Bíborka, Veolia Water Hungary Kft., Communication &amp; Employer Branding Expert</w:t>
      </w:r>
    </w:p>
    <w:p>
      <w:pPr/>
      <w:r>
        <w:rPr/>
        <w:t xml:space="preserve">Tóth-Nagy Péter, Follow The Yellow Communications, alapító-ügyvezető</w:t>
      </w:r>
    </w:p>
    <w:p>
      <w:pPr/>
      <w:r>
        <w:rPr/>
        <w:t xml:space="preserve">Winkler Csilla, MOGYI, HR vezető</w:t>
      </w:r>
    </w:p>
    <w:p>
      <w:pPr/>
      <w:r>
        <w:rPr/>
        <w:t xml:space="preserve">A zsűri elnöke Beke Zsuzsa, a Richter Gedeon Nyrt., Csoportszintű PR, CSR és kormányzati kapcsolatok főosztály vezetője, aki elmondta: „Az employer branding ma már messze nem csupán toborzási vagy vállalati márka építési eszköz, hanem annak a tükre, hogyan bánik egy vállalat a legfontosabb értékével: az embereivel. Hiszem, hogy egy szervezet valódi ereje abban rejlik, hogyan teremti meg a munkatársak számára a megbecsülés és a fejlődés lehetőségét. Ebben a megközelítésben számos nagyvállalat esetében így meghatározó módon HR kompetencia, mely egyben a vállalati márka építésnek is meghatározó eleme.”</w:t>
      </w:r>
    </w:p>
    <w:p>
      <w:pPr/>
      <w:r>
        <w:rPr/>
        <w:t xml:space="preserve">A zsűri tagjai:</w:t>
      </w:r>
    </w:p>
    <w:p>
      <w:pPr/>
      <w:r>
        <w:rPr/>
        <w:t xml:space="preserve">Fodor Kata, MOL Group, Manager of Group Communication Partnering</w:t>
      </w:r>
    </w:p>
    <w:p>
      <w:pPr/>
      <w:r>
        <w:rPr/>
        <w:t xml:space="preserve">Horváth Ádám, Brandfizz, Chief Sparkle Officer</w:t>
      </w:r>
    </w:p>
    <w:p>
      <w:pPr/>
      <w:r>
        <w:rPr/>
        <w:t xml:space="preserve">Hosszú Róbert, NI HUNGARY Software és Hardware Gyártó Kft., ügyvezető</w:t>
      </w:r>
    </w:p>
    <w:p>
      <w:pPr/>
      <w:r>
        <w:rPr/>
        <w:t xml:space="preserve">Nagy Mihály, HR Operations Lead Europe and Africa LV, CV, Dana Incorporated</w:t>
      </w:r>
    </w:p>
    <w:p>
      <w:pPr/>
      <w:r>
        <w:rPr/>
        <w:t xml:space="preserve">Liptay Gabriella, KPMG, marketing- és kommunikációs igazgató</w:t>
      </w:r>
    </w:p>
    <w:p>
      <w:pPr/>
      <w:r>
        <w:rPr/>
        <w:t xml:space="preserve">Kutas István, Magyar Bankholding, kommunikációs ügyvezető igazgató</w:t>
      </w:r>
    </w:p>
    <w:p>
      <w:pPr/>
      <w:r>
        <w:rPr/>
        <w:t xml:space="preserve">Sarkadi Lívia, Bonafarm Zrt., Csoport HR igazgató</w:t>
      </w:r>
    </w:p>
    <w:p>
      <w:pPr/>
      <w:r>
        <w:rPr/>
        <w:t xml:space="preserve">Szilvási Gábor, GrandVision, HR igazgató</w:t>
      </w:r>
    </w:p>
    <w:p>
      <w:pPr/>
      <w:r>
        <w:rPr/>
        <w:t xml:space="preserve">Tischler Márk, Universum8 Zrt, vezérigazgató</w:t>
      </w:r>
    </w:p>
    <w:p>
      <w:pPr/>
      <w:r>
        <w:rPr/>
        <w:t xml:space="preserve">Dr. Tóth Ágnes, Prohuman, vezérigazgató</w:t>
      </w:r>
    </w:p>
    <w:p>
      <w:pPr/>
      <w:r>
        <w:rPr/>
        <w:t xml:space="preserve">Dr. Varga Zoltán, Magyar Suzuki Zrt., Operatív Igazgató</w:t>
      </w:r>
    </w:p>
    <w:p>
      <w:pPr/>
      <w:r>
        <w:rPr/>
        <w:t xml:space="preserve">Weichinger Nóra, LWp Communications, ügyvezető</w:t>
      </w:r>
    </w:p>
    <w:p>
      <w:pPr/>
      <w:r>
        <w:rPr/>
        <w:t xml:space="preserve">Az MPRSZ  16 iparágból és 7 kategóriában várja a nevezéseket.</w:t>
      </w:r>
    </w:p>
    <w:p>
      <w:pPr/>
      <w:r>
        <w:rPr/>
        <w:t xml:space="preserve">"Többszerelvényes hullámvasút lett az employer branding szakma 2025-ben. Vannak, akik bővülnek és elképesztő energiákat fordítanak a megfelelő szakemberek megtalálására. Itt üzletileg kritikus terület az employer branding. Vannak ugyanakkor iparágak, földrajzi lokációk, ahol a kereslethiány és a leépítések lejtőjén száguld a szerelvény lefelé. Mások a jól bevált köreiket róják, egyre jobban kicsiszolt toborzási és belső kommunikációs megoldásokkal.” – mondta el Horváth Ádám, az MPRSZ Employer Branding Tagozatának vezetője. – „Idén egyértelmű fókusz került a belső, munkavállalók megtartását célzó aktivitásokra és a meglévő megoldások költséghatékonyabbá tételére. Az AI pedig már nem a jövő, hanem a jelen: örülök, hogy idén már másodszorra lehet pályázni mesterséges intelligencia kategóriában."</w:t>
      </w:r>
    </w:p>
    <w:p>
      <w:pPr/>
      <w:r>
        <w:rPr/>
        <w:t xml:space="preserve">A normál pályázati időszak október 8-ig, a late entry október 16-ig tart. Idén nem lesz hosszabbítás, így érdemes időben leadni a nevezéseket. A szakmai szövetség november 5-én teszi közzé a shortlistet, a döntőbe jutottak november 12-én prezentálhatják pályázatukat. Az élő zsűrizés támogatója a KPMG.  Az eredményhirdetés november végén várható, a díjátadóra idén is a Publicis Házban kerül sor.</w:t>
      </w:r>
    </w:p>
    <w:p>
      <w:pPr/>
      <w:r>
        <w:rPr/>
        <w:t xml:space="preserve">Idén kiosztják majd Az Év Employer Branding Megbízója Díjat, Az Év Employer Branding Ügynöksége Díjat, az Innovatív, digitális megoldások/Az újdonság ereje Díjat és A legkisebb költségvetésű, de a leghatékonyabb megoldásokat hozó pályázat díját is.</w:t>
      </w:r>
    </w:p>
    <w:p>
      <w:pPr/>
      <w:r>
        <w:rPr/>
        <w:t xml:space="preserve">„A PR/kommunikációs szakma egyik érdekessége, hogy többféle stakeholderrel dolgozunk együtt. Az utóbbi években egyre inkább nőtt a belső kommunikáció, a vállalati kultúra és a toborzás szerepe. A munkáltatói márka szerepe tehát fontosabb és örülök, hogy PR szakmai szervezetként mind a munkacsoport, mind az EBA építi a közösséget és kiváló szakmai példákat mutat be.” – mondta Sztaniszláv András, az MPRSZ elnöke.</w:t>
      </w:r>
    </w:p>
    <w:p>
      <w:pPr/>
      <w:r>
        <w:rPr/>
        <w:t xml:space="preserve">A pályázattal, a kategóriákkal és díjakkal kapcsolatos részletek elérhetők az EBA weboldalán: http://www.employerbrandingaward.hu/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Földesi Veronika, főtitkár</w:t>
      </w:r>
    </w:p>
    <w:p>
      <w:pPr>
        <w:numPr>
          <w:ilvl w:val="0"/>
          <w:numId w:val="1"/>
        </w:numPr>
      </w:pPr>
      <w:r>
        <w:rPr/>
        <w:t xml:space="preserve">Magyar Public Relations Szövetség</w:t>
      </w:r>
    </w:p>
    <w:p>
      <w:pPr>
        <w:numPr>
          <w:ilvl w:val="0"/>
          <w:numId w:val="1"/>
        </w:numPr>
      </w:pPr>
      <w:r>
        <w:rPr/>
        <w:t xml:space="preserve">iroda@mprsz.hu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PR Szövetség
                <w:br/>
                <w:br/>
                A zsűri tagjai.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29325513196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PR Szövetség
                <w:br/>
                <w:br/>
                A zsűri elnöke Beke Zsuzsa, a Richter Gedeon Nyrt., Csoportszintű PR, CSR és kormányzati kapcsolatok főosztály vezetője.
              </w:t>
            </w:r>
          </w:p>
        </w:tc>
      </w:tr>
    </w:tbl>
    <w:p>
      <w:pPr/>
      <w:r>
        <w:rPr/>
        <w:t xml:space="preserve">Eredeti tartalom: Magyar Public Relations Szövetség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https://hellosajto.hu/25393/osszeallt-az-employer-branding-award-zsurije/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Public Relations Szövetség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B0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2025-09-09T12:25:20+00:00</dcterms:created>
  <dcterms:modified xsi:type="dcterms:W3CDTF">2025-09-09T12:25:20+00:00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